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B5C" w:rsidRDefault="00EA1B5C" w:rsidP="00EA1B5C">
      <w:bookmarkStart w:id="0" w:name="_GoBack"/>
      <w:bookmarkEnd w:id="0"/>
    </w:p>
    <w:p w:rsidR="00EA1B5C" w:rsidRDefault="00EA1B5C" w:rsidP="00EA1B5C">
      <w:pPr>
        <w:shd w:val="clear" w:color="auto" w:fill="C39BE1"/>
        <w:jc w:val="center"/>
        <w:rPr>
          <w:b/>
          <w:bCs/>
          <w:sz w:val="28"/>
          <w:szCs w:val="28"/>
        </w:rPr>
      </w:pPr>
      <w:r>
        <w:rPr>
          <w:b/>
          <w:bCs/>
          <w:sz w:val="28"/>
          <w:szCs w:val="28"/>
        </w:rPr>
        <w:t xml:space="preserve">Leeds Prevent Education </w:t>
      </w:r>
    </w:p>
    <w:p w:rsidR="00EA1B5C" w:rsidRDefault="00EA1B5C" w:rsidP="00EA1B5C">
      <w:pPr>
        <w:shd w:val="clear" w:color="auto" w:fill="C39BE1"/>
        <w:jc w:val="center"/>
        <w:rPr>
          <w:b/>
          <w:bCs/>
          <w:sz w:val="28"/>
          <w:szCs w:val="28"/>
        </w:rPr>
      </w:pPr>
      <w:r>
        <w:rPr>
          <w:b/>
          <w:bCs/>
          <w:sz w:val="28"/>
          <w:szCs w:val="28"/>
        </w:rPr>
        <w:t>JANUARY 2019 UPDATE</w:t>
      </w:r>
    </w:p>
    <w:p w:rsidR="00EA1B5C" w:rsidRDefault="00EA1B5C" w:rsidP="00EA1B5C">
      <w:pPr>
        <w:rPr>
          <w:b/>
          <w:bCs/>
        </w:rPr>
      </w:pPr>
    </w:p>
    <w:p w:rsidR="00EA1B5C" w:rsidRDefault="00EA1B5C" w:rsidP="00EA1B5C">
      <w:pPr>
        <w:rPr>
          <w:b/>
          <w:bCs/>
        </w:rPr>
      </w:pPr>
      <w:r>
        <w:rPr>
          <w:b/>
          <w:bCs/>
        </w:rPr>
        <w:t>Welcome to the January edition of the Prevent Education Update – please find below resources, training opportunities, Channel information and requests for support.</w:t>
      </w:r>
    </w:p>
    <w:p w:rsidR="00EA1B5C" w:rsidRDefault="00EA1B5C" w:rsidP="00EA1B5C">
      <w:pPr>
        <w:rPr>
          <w:b/>
          <w:bCs/>
        </w:rPr>
      </w:pPr>
    </w:p>
    <w:p w:rsidR="00EA1B5C" w:rsidRDefault="00EA1B5C" w:rsidP="00EA1B5C">
      <w:pPr>
        <w:pStyle w:val="NoSpacing"/>
        <w:numPr>
          <w:ilvl w:val="0"/>
          <w:numId w:val="1"/>
        </w:numPr>
        <w:rPr>
          <w:b/>
          <w:bCs/>
        </w:rPr>
      </w:pPr>
      <w:r>
        <w:rPr>
          <w:b/>
          <w:bCs/>
        </w:rPr>
        <w:t>Information required on Internet Filtering – please respond</w:t>
      </w:r>
    </w:p>
    <w:p w:rsidR="00EA1B5C" w:rsidRDefault="00EA1B5C" w:rsidP="00EA1B5C">
      <w:pPr>
        <w:pStyle w:val="NoSpacing"/>
        <w:numPr>
          <w:ilvl w:val="0"/>
          <w:numId w:val="1"/>
        </w:numPr>
      </w:pPr>
      <w:r>
        <w:t>Dates for your diary</w:t>
      </w:r>
    </w:p>
    <w:p w:rsidR="00EA1B5C" w:rsidRDefault="00EA1B5C" w:rsidP="00EA1B5C">
      <w:pPr>
        <w:pStyle w:val="NoSpacing"/>
        <w:numPr>
          <w:ilvl w:val="0"/>
          <w:numId w:val="1"/>
        </w:numPr>
      </w:pPr>
      <w:r>
        <w:t>New Resources from Educate Against Hate</w:t>
      </w:r>
    </w:p>
    <w:p w:rsidR="00EA1B5C" w:rsidRDefault="00EA1B5C" w:rsidP="00EA1B5C">
      <w:pPr>
        <w:pStyle w:val="NoSpacing"/>
        <w:numPr>
          <w:ilvl w:val="0"/>
          <w:numId w:val="1"/>
        </w:numPr>
      </w:pPr>
      <w:r>
        <w:t>Save the Date – Far Right Prevent Briefings</w:t>
      </w:r>
    </w:p>
    <w:p w:rsidR="00EA1B5C" w:rsidRDefault="00EA1B5C" w:rsidP="00EA1B5C">
      <w:pPr>
        <w:pStyle w:val="NoSpacing"/>
        <w:numPr>
          <w:ilvl w:val="0"/>
          <w:numId w:val="1"/>
        </w:numPr>
      </w:pPr>
      <w:r>
        <w:t>Information on Channel Statistics</w:t>
      </w:r>
    </w:p>
    <w:p w:rsidR="00EA1B5C" w:rsidRDefault="00EA1B5C" w:rsidP="00EA1B5C">
      <w:pPr>
        <w:pStyle w:val="NoSpacing"/>
        <w:numPr>
          <w:ilvl w:val="0"/>
          <w:numId w:val="1"/>
        </w:numPr>
      </w:pPr>
      <w:r>
        <w:t>Help required for Educate Against Hate</w:t>
      </w:r>
    </w:p>
    <w:p w:rsidR="00EA1B5C" w:rsidRDefault="00EA1B5C" w:rsidP="00EA1B5C">
      <w:pPr>
        <w:pStyle w:val="NoSpacing"/>
        <w:numPr>
          <w:ilvl w:val="0"/>
          <w:numId w:val="1"/>
        </w:numPr>
      </w:pPr>
      <w:r>
        <w:t>FREE Workshops on Slavery for Primary Schools</w:t>
      </w:r>
    </w:p>
    <w:p w:rsidR="00EA1B5C" w:rsidRDefault="00EA1B5C" w:rsidP="00EA1B5C">
      <w:pPr>
        <w:jc w:val="center"/>
        <w:rPr>
          <w:b/>
          <w:bCs/>
        </w:rPr>
      </w:pPr>
    </w:p>
    <w:p w:rsidR="00EA1B5C" w:rsidRDefault="00EA1B5C" w:rsidP="00EA1B5C">
      <w:pPr>
        <w:pStyle w:val="ListParagraph"/>
        <w:numPr>
          <w:ilvl w:val="0"/>
          <w:numId w:val="2"/>
        </w:numPr>
        <w:rPr>
          <w:b/>
          <w:bCs/>
          <w:color w:val="000000"/>
          <w:sz w:val="32"/>
          <w:szCs w:val="32"/>
        </w:rPr>
      </w:pPr>
      <w:r>
        <w:rPr>
          <w:b/>
          <w:bCs/>
          <w:color w:val="000000"/>
          <w:sz w:val="32"/>
          <w:szCs w:val="32"/>
        </w:rPr>
        <w:t>URGENT – Information required regarding Internet Filtering</w:t>
      </w:r>
    </w:p>
    <w:p w:rsidR="00EA1B5C" w:rsidRDefault="00EA1B5C" w:rsidP="00EA1B5C">
      <w:pPr>
        <w:rPr>
          <w:color w:val="000000"/>
          <w:sz w:val="24"/>
          <w:szCs w:val="24"/>
        </w:rPr>
      </w:pPr>
      <w:r>
        <w:rPr>
          <w:color w:val="000000"/>
          <w:sz w:val="24"/>
          <w:szCs w:val="24"/>
        </w:rPr>
        <w:t>I have been asked by the Home Office OSCT Online Policy Team to establish how many schools are signed up to the Counter-Terrorism Internet Referral Unit (CTIRU) filtering list.</w:t>
      </w:r>
      <w:r>
        <w:t xml:space="preserve"> </w:t>
      </w:r>
      <w:r>
        <w:rPr>
          <w:color w:val="000000"/>
          <w:sz w:val="24"/>
          <w:szCs w:val="24"/>
        </w:rPr>
        <w:t>The filtering list is a compilation of more than 10.000 links to online terrorist content, which have not been removed by communication service providers. These links are then added to the filtering list and is then managed and assessed by CTIRU on a regular basis.</w:t>
      </w:r>
    </w:p>
    <w:p w:rsidR="00EA1B5C" w:rsidRDefault="00EA1B5C" w:rsidP="00EA1B5C">
      <w:pPr>
        <w:rPr>
          <w:color w:val="000000"/>
          <w:sz w:val="24"/>
          <w:szCs w:val="24"/>
        </w:rPr>
      </w:pPr>
    </w:p>
    <w:p w:rsidR="00EA1B5C" w:rsidRDefault="00EA1B5C" w:rsidP="00EA1B5C">
      <w:pPr>
        <w:rPr>
          <w:color w:val="000000"/>
          <w:sz w:val="24"/>
          <w:szCs w:val="24"/>
        </w:rPr>
      </w:pPr>
      <w:r>
        <w:rPr>
          <w:color w:val="000000"/>
          <w:sz w:val="24"/>
          <w:szCs w:val="24"/>
        </w:rPr>
        <w:t xml:space="preserve">As you may be aware the Prevent Statutory Guidance states the following; </w:t>
      </w:r>
    </w:p>
    <w:p w:rsidR="00EA1B5C" w:rsidRDefault="00EA1B5C" w:rsidP="00EA1B5C">
      <w:pPr>
        <w:rPr>
          <w:color w:val="000000"/>
          <w:sz w:val="24"/>
          <w:szCs w:val="24"/>
        </w:rPr>
      </w:pPr>
      <w:r>
        <w:rPr>
          <w:color w:val="000000"/>
          <w:sz w:val="24"/>
          <w:szCs w:val="24"/>
        </w:rPr>
        <w:t>In 2015 the Prevent Duty Guidance for England and Wales and the Prevent Duty Guidance for Scotland was published and made clear that, to comply with the Duty, specific authorities should ensure that publicly-owned venues and resources do not provide a platform for extremists and are not used to disseminate extremist views. This includes considering whether IT equipment available to the general public should use filtering solutions that limit access to terrorist and extremist material.</w:t>
      </w:r>
    </w:p>
    <w:p w:rsidR="00EA1B5C" w:rsidRDefault="00EA1B5C" w:rsidP="00EA1B5C">
      <w:pPr>
        <w:rPr>
          <w:color w:val="000000"/>
          <w:sz w:val="24"/>
          <w:szCs w:val="24"/>
        </w:rPr>
      </w:pPr>
      <w:r>
        <w:rPr>
          <w:color w:val="000000"/>
          <w:sz w:val="24"/>
          <w:szCs w:val="24"/>
        </w:rPr>
        <w:t xml:space="preserve">  </w:t>
      </w:r>
    </w:p>
    <w:p w:rsidR="00EA1B5C" w:rsidRDefault="00EA1B5C" w:rsidP="00EA1B5C">
      <w:pPr>
        <w:rPr>
          <w:color w:val="000000"/>
          <w:sz w:val="24"/>
          <w:szCs w:val="24"/>
        </w:rPr>
      </w:pPr>
      <w:r>
        <w:rPr>
          <w:color w:val="000000"/>
          <w:sz w:val="24"/>
          <w:szCs w:val="24"/>
        </w:rPr>
        <w:t xml:space="preserve"> The Guidance specifies that schools are expected to ensure children are safe from terrorist and extremist material when accessing the internet in school, including by establishing appropriate levels of filtering to limit access to terrorist and extremist material. In addition to this, the Department for Education’s ‘Keeping Children Safe’ guidance published in September 2016 obligates schools to ensure appropriate filtering and monitoring systems are in place to safeguard children against a range of online harms. </w:t>
      </w:r>
    </w:p>
    <w:p w:rsidR="00EA1B5C" w:rsidRDefault="00EA1B5C" w:rsidP="00EA1B5C">
      <w:pPr>
        <w:rPr>
          <w:color w:val="000000"/>
          <w:sz w:val="24"/>
          <w:szCs w:val="24"/>
        </w:rPr>
      </w:pPr>
      <w:r>
        <w:rPr>
          <w:color w:val="000000"/>
          <w:sz w:val="24"/>
          <w:szCs w:val="24"/>
        </w:rPr>
        <w:t> </w:t>
      </w:r>
    </w:p>
    <w:p w:rsidR="00EA1B5C" w:rsidRDefault="00EA1B5C" w:rsidP="00EA1B5C">
      <w:pPr>
        <w:rPr>
          <w:b/>
          <w:bCs/>
          <w:color w:val="000000"/>
          <w:sz w:val="24"/>
          <w:szCs w:val="24"/>
        </w:rPr>
      </w:pPr>
      <w:r>
        <w:rPr>
          <w:b/>
          <w:bCs/>
          <w:color w:val="000000"/>
          <w:sz w:val="24"/>
          <w:szCs w:val="24"/>
        </w:rPr>
        <w:t xml:space="preserve">Please can you complete the attached survey and forward to the Leeds Prevent Team at </w:t>
      </w:r>
      <w:hyperlink r:id="rId5" w:history="1">
        <w:r>
          <w:rPr>
            <w:rStyle w:val="Hyperlink"/>
            <w:b/>
            <w:bCs/>
            <w:sz w:val="24"/>
            <w:szCs w:val="24"/>
          </w:rPr>
          <w:t>prevent@leeds.gov.uk</w:t>
        </w:r>
      </w:hyperlink>
      <w:r>
        <w:rPr>
          <w:b/>
          <w:bCs/>
          <w:color w:val="000000"/>
          <w:sz w:val="24"/>
          <w:szCs w:val="24"/>
        </w:rPr>
        <w:t xml:space="preserve"> by Friday 1</w:t>
      </w:r>
      <w:r>
        <w:rPr>
          <w:b/>
          <w:bCs/>
          <w:color w:val="000000"/>
          <w:sz w:val="24"/>
          <w:szCs w:val="24"/>
          <w:vertAlign w:val="superscript"/>
        </w:rPr>
        <w:t>st</w:t>
      </w:r>
      <w:r>
        <w:rPr>
          <w:b/>
          <w:bCs/>
          <w:color w:val="000000"/>
          <w:sz w:val="24"/>
          <w:szCs w:val="24"/>
        </w:rPr>
        <w:t xml:space="preserve"> February.</w:t>
      </w:r>
    </w:p>
    <w:p w:rsidR="00EA1B5C" w:rsidRDefault="00EA1B5C" w:rsidP="00EA1B5C">
      <w:pPr>
        <w:rPr>
          <w:color w:val="000000"/>
          <w:sz w:val="24"/>
          <w:szCs w:val="24"/>
        </w:rPr>
      </w:pPr>
    </w:p>
    <w:p w:rsidR="00EA1B5C" w:rsidRDefault="00EA1B5C" w:rsidP="00EA1B5C">
      <w:pPr>
        <w:rPr>
          <w:color w:val="000000"/>
          <w:sz w:val="24"/>
          <w:szCs w:val="24"/>
        </w:rPr>
      </w:pPr>
      <w:r>
        <w:rPr>
          <w:color w:val="000000"/>
          <w:sz w:val="24"/>
          <w:szCs w:val="24"/>
        </w:rPr>
        <w:t xml:space="preserve">The survey is very quick and asks you to click onto a link which will determine whether or not your school is using a filtering provider that receives the police filtering list.  </w:t>
      </w:r>
    </w:p>
    <w:p w:rsidR="00EA1B5C" w:rsidRDefault="00EA1B5C" w:rsidP="00EA1B5C">
      <w:pPr>
        <w:rPr>
          <w:color w:val="000000"/>
          <w:sz w:val="24"/>
          <w:szCs w:val="24"/>
        </w:rPr>
      </w:pPr>
      <w:r>
        <w:rPr>
          <w:color w:val="000000"/>
          <w:sz w:val="24"/>
          <w:szCs w:val="24"/>
        </w:rPr>
        <w:t>Many thanks in advance for your support with this.</w:t>
      </w:r>
    </w:p>
    <w:p w:rsidR="00EA1B5C" w:rsidRDefault="00EA1B5C" w:rsidP="00EA1B5C">
      <w:pPr>
        <w:pStyle w:val="ListParagraph"/>
        <w:ind w:left="360"/>
        <w:rPr>
          <w:b/>
          <w:bCs/>
          <w:color w:val="000000"/>
          <w:sz w:val="32"/>
          <w:szCs w:val="32"/>
        </w:rPr>
      </w:pPr>
    </w:p>
    <w:p w:rsidR="00EA1B5C" w:rsidRDefault="00EA1B5C" w:rsidP="00EA1B5C">
      <w:pPr>
        <w:pStyle w:val="ListParagraph"/>
        <w:numPr>
          <w:ilvl w:val="0"/>
          <w:numId w:val="2"/>
        </w:numPr>
        <w:rPr>
          <w:b/>
          <w:bCs/>
          <w:color w:val="000000"/>
          <w:sz w:val="32"/>
          <w:szCs w:val="32"/>
        </w:rPr>
      </w:pPr>
      <w:r>
        <w:rPr>
          <w:b/>
          <w:bCs/>
          <w:color w:val="000000"/>
          <w:sz w:val="32"/>
          <w:szCs w:val="32"/>
        </w:rPr>
        <w:t xml:space="preserve">Dates for the diary </w:t>
      </w:r>
    </w:p>
    <w:p w:rsidR="00EA1B5C" w:rsidRDefault="00EA1B5C" w:rsidP="00EA1B5C">
      <w:pPr>
        <w:rPr>
          <w:color w:val="000000"/>
          <w:sz w:val="24"/>
          <w:szCs w:val="24"/>
          <w:lang w:eastAsia="en-GB"/>
        </w:rPr>
      </w:pPr>
      <w:r>
        <w:rPr>
          <w:b/>
          <w:bCs/>
          <w:sz w:val="24"/>
          <w:szCs w:val="24"/>
        </w:rPr>
        <w:t>Sunday 27</w:t>
      </w:r>
      <w:r>
        <w:rPr>
          <w:b/>
          <w:bCs/>
          <w:sz w:val="24"/>
          <w:szCs w:val="24"/>
          <w:vertAlign w:val="superscript"/>
        </w:rPr>
        <w:t>th</w:t>
      </w:r>
      <w:r>
        <w:rPr>
          <w:b/>
          <w:bCs/>
          <w:sz w:val="24"/>
          <w:szCs w:val="24"/>
        </w:rPr>
        <w:t xml:space="preserve"> January – </w:t>
      </w:r>
      <w:hyperlink r:id="rId6" w:history="1">
        <w:r>
          <w:rPr>
            <w:rStyle w:val="Hyperlink"/>
            <w:b/>
            <w:bCs/>
            <w:sz w:val="24"/>
            <w:szCs w:val="24"/>
          </w:rPr>
          <w:t>Holocaust Memorial Day</w:t>
        </w:r>
      </w:hyperlink>
      <w:r>
        <w:rPr>
          <w:b/>
          <w:bCs/>
        </w:rPr>
        <w:t xml:space="preserve"> - </w:t>
      </w:r>
      <w:r>
        <w:rPr>
          <w:color w:val="000000"/>
          <w:sz w:val="24"/>
          <w:szCs w:val="24"/>
          <w:lang w:eastAsia="en-GB"/>
        </w:rPr>
        <w:t>the website (</w:t>
      </w:r>
      <w:hyperlink r:id="rId7" w:history="1">
        <w:r>
          <w:rPr>
            <w:rStyle w:val="Hyperlink"/>
            <w:sz w:val="24"/>
            <w:szCs w:val="24"/>
            <w:lang w:eastAsia="en-GB"/>
          </w:rPr>
          <w:t>https://www.hmd.org.uk/</w:t>
        </w:r>
      </w:hyperlink>
      <w:r>
        <w:rPr>
          <w:color w:val="000000"/>
          <w:sz w:val="24"/>
          <w:szCs w:val="24"/>
          <w:lang w:eastAsia="en-GB"/>
        </w:rPr>
        <w:t xml:space="preserve">) includes advice on organising activities to mark the day, and schools can also order free resources (activity packs, stickers etc.). </w:t>
      </w:r>
    </w:p>
    <w:p w:rsidR="00EA1B5C" w:rsidRDefault="00EA1B5C" w:rsidP="00EA1B5C">
      <w:pPr>
        <w:rPr>
          <w:color w:val="000000"/>
          <w:sz w:val="24"/>
          <w:szCs w:val="24"/>
          <w:lang w:eastAsia="en-GB"/>
        </w:rPr>
      </w:pPr>
      <w:r>
        <w:rPr>
          <w:b/>
          <w:bCs/>
          <w:color w:val="000000"/>
          <w:sz w:val="24"/>
          <w:szCs w:val="24"/>
          <w:lang w:eastAsia="en-GB"/>
        </w:rPr>
        <w:lastRenderedPageBreak/>
        <w:t>Monday 28th January</w:t>
      </w:r>
      <w:r>
        <w:rPr>
          <w:color w:val="000000"/>
          <w:sz w:val="24"/>
          <w:szCs w:val="24"/>
          <w:lang w:eastAsia="en-GB"/>
        </w:rPr>
        <w:t xml:space="preserve"> - There will also be a ‘Pay What You Feel’ screening of the film Hotel Rwanda as part of Holocaust Memorial Day at Seven Arts at 7.30pm.</w:t>
      </w:r>
    </w:p>
    <w:p w:rsidR="00EA1B5C" w:rsidRDefault="00EA1B5C" w:rsidP="00EA1B5C">
      <w:pPr>
        <w:rPr>
          <w:b/>
          <w:bCs/>
        </w:rPr>
      </w:pPr>
      <w:r>
        <w:rPr>
          <w:b/>
          <w:bCs/>
          <w:color w:val="000000"/>
          <w:sz w:val="24"/>
          <w:szCs w:val="24"/>
          <w:lang w:eastAsia="en-GB"/>
        </w:rPr>
        <w:t xml:space="preserve">Holocaust Exhibition and Learning Centre - </w:t>
      </w:r>
      <w:r>
        <w:rPr>
          <w:color w:val="000000"/>
          <w:sz w:val="24"/>
          <w:szCs w:val="24"/>
          <w:lang w:eastAsia="en-GB"/>
        </w:rPr>
        <w:t xml:space="preserve">There is a fantastic exhibition at Huddersfield University, for further information, please see </w:t>
      </w:r>
      <w:hyperlink r:id="rId8" w:history="1">
        <w:r>
          <w:rPr>
            <w:rStyle w:val="Hyperlink"/>
            <w:b/>
            <w:bCs/>
          </w:rPr>
          <w:t>http://holocaustlearning.org/about-helc</w:t>
        </w:r>
      </w:hyperlink>
    </w:p>
    <w:p w:rsidR="00EA1B5C" w:rsidRDefault="00EA1B5C" w:rsidP="00EA1B5C">
      <w:pPr>
        <w:rPr>
          <w:sz w:val="24"/>
          <w:szCs w:val="24"/>
          <w:lang w:eastAsia="en-GB"/>
        </w:rPr>
      </w:pPr>
      <w:r>
        <w:rPr>
          <w:b/>
          <w:bCs/>
          <w:sz w:val="24"/>
          <w:szCs w:val="24"/>
        </w:rPr>
        <w:t>5</w:t>
      </w:r>
      <w:r>
        <w:rPr>
          <w:b/>
          <w:bCs/>
          <w:sz w:val="24"/>
          <w:szCs w:val="24"/>
          <w:vertAlign w:val="superscript"/>
        </w:rPr>
        <w:t>th</w:t>
      </w:r>
      <w:r>
        <w:rPr>
          <w:b/>
          <w:bCs/>
          <w:sz w:val="24"/>
          <w:szCs w:val="24"/>
        </w:rPr>
        <w:t xml:space="preserve"> February – </w:t>
      </w:r>
      <w:hyperlink r:id="rId9" w:history="1">
        <w:r>
          <w:rPr>
            <w:rStyle w:val="Hyperlink"/>
            <w:b/>
            <w:bCs/>
            <w:sz w:val="24"/>
            <w:szCs w:val="24"/>
          </w:rPr>
          <w:t>Safer Internet Day</w:t>
        </w:r>
      </w:hyperlink>
      <w:r>
        <w:t xml:space="preserve"> - </w:t>
      </w:r>
      <w:r>
        <w:rPr>
          <w:sz w:val="24"/>
          <w:szCs w:val="24"/>
          <w:lang w:eastAsia="en-GB"/>
        </w:rPr>
        <w:t xml:space="preserve">The theme this year is </w:t>
      </w:r>
      <w:r>
        <w:rPr>
          <w:i/>
          <w:iCs/>
          <w:sz w:val="24"/>
          <w:szCs w:val="24"/>
          <w:lang w:eastAsia="en-GB"/>
        </w:rPr>
        <w:t>Together for a better internet.</w:t>
      </w:r>
      <w:r>
        <w:rPr>
          <w:sz w:val="24"/>
          <w:szCs w:val="24"/>
          <w:lang w:eastAsia="en-GB"/>
        </w:rPr>
        <w:t xml:space="preserve"> Education packs covering ages 3-18 as well as parents and carers are available on the website (</w:t>
      </w:r>
      <w:hyperlink r:id="rId10" w:history="1">
        <w:r>
          <w:rPr>
            <w:rStyle w:val="Hyperlink"/>
            <w:sz w:val="24"/>
            <w:szCs w:val="24"/>
            <w:lang w:eastAsia="en-GB"/>
          </w:rPr>
          <w:t>https://www.saferinternet.org.uk/safer-internet-day/2019</w:t>
        </w:r>
      </w:hyperlink>
      <w:r>
        <w:rPr>
          <w:sz w:val="24"/>
          <w:szCs w:val="24"/>
          <w:lang w:eastAsia="en-GB"/>
        </w:rPr>
        <w:t xml:space="preserve">). The </w:t>
      </w:r>
      <w:proofErr w:type="spellStart"/>
      <w:r>
        <w:rPr>
          <w:sz w:val="24"/>
          <w:szCs w:val="24"/>
          <w:lang w:eastAsia="en-GB"/>
        </w:rPr>
        <w:t>DfE</w:t>
      </w:r>
      <w:proofErr w:type="spellEnd"/>
      <w:r>
        <w:rPr>
          <w:sz w:val="24"/>
          <w:szCs w:val="24"/>
          <w:lang w:eastAsia="en-GB"/>
        </w:rPr>
        <w:t xml:space="preserve"> is now a registered supporter of the day.</w:t>
      </w:r>
    </w:p>
    <w:p w:rsidR="00EA1B5C" w:rsidRDefault="00EA1B5C" w:rsidP="00EA1B5C"/>
    <w:p w:rsidR="00EA1B5C" w:rsidRDefault="00EA1B5C" w:rsidP="00EA1B5C">
      <w:pPr>
        <w:pStyle w:val="ListParagraph"/>
        <w:numPr>
          <w:ilvl w:val="0"/>
          <w:numId w:val="2"/>
        </w:numPr>
        <w:rPr>
          <w:b/>
          <w:bCs/>
          <w:color w:val="000000"/>
          <w:sz w:val="32"/>
          <w:szCs w:val="32"/>
        </w:rPr>
      </w:pPr>
      <w:r>
        <w:rPr>
          <w:b/>
          <w:bCs/>
          <w:color w:val="000000"/>
          <w:sz w:val="32"/>
          <w:szCs w:val="32"/>
        </w:rPr>
        <w:t>Educate Against Hate - New Resources</w:t>
      </w:r>
    </w:p>
    <w:p w:rsidR="00EA1B5C" w:rsidRDefault="00EA1B5C" w:rsidP="00EA1B5C">
      <w:pPr>
        <w:spacing w:after="240"/>
        <w:rPr>
          <w:sz w:val="24"/>
          <w:szCs w:val="24"/>
          <w:lang w:eastAsia="en-GB"/>
        </w:rPr>
      </w:pPr>
      <w:r>
        <w:rPr>
          <w:sz w:val="24"/>
          <w:szCs w:val="24"/>
          <w:lang w:eastAsia="en-GB"/>
        </w:rPr>
        <w:t xml:space="preserve">Last term a number of new resources were uploaded to </w:t>
      </w:r>
      <w:hyperlink r:id="rId11" w:history="1">
        <w:r>
          <w:rPr>
            <w:rStyle w:val="Hyperlink"/>
            <w:sz w:val="24"/>
            <w:szCs w:val="24"/>
            <w:lang w:eastAsia="en-GB"/>
          </w:rPr>
          <w:t>Educate Against Hate</w:t>
        </w:r>
      </w:hyperlink>
      <w:r>
        <w:rPr>
          <w:sz w:val="24"/>
          <w:szCs w:val="24"/>
          <w:lang w:eastAsia="en-GB"/>
        </w:rPr>
        <w:t>:</w:t>
      </w:r>
      <w:r>
        <w:t xml:space="preserve"> (</w:t>
      </w:r>
      <w:hyperlink r:id="rId12" w:history="1">
        <w:r>
          <w:rPr>
            <w:rStyle w:val="Hyperlink"/>
            <w:sz w:val="24"/>
            <w:szCs w:val="24"/>
            <w:lang w:eastAsia="en-GB"/>
          </w:rPr>
          <w:t>https://educateagainsthate.com/</w:t>
        </w:r>
      </w:hyperlink>
      <w:r>
        <w:rPr>
          <w:sz w:val="24"/>
          <w:szCs w:val="24"/>
          <w:lang w:eastAsia="en-GB"/>
        </w:rPr>
        <w:t>)</w:t>
      </w:r>
    </w:p>
    <w:p w:rsidR="00EA1B5C" w:rsidRDefault="00EA1B5C" w:rsidP="00EA1B5C">
      <w:pPr>
        <w:pStyle w:val="ListParagraph"/>
        <w:numPr>
          <w:ilvl w:val="0"/>
          <w:numId w:val="3"/>
        </w:numPr>
        <w:spacing w:after="240" w:line="240" w:lineRule="auto"/>
        <w:ind w:left="284" w:hanging="284"/>
        <w:rPr>
          <w:sz w:val="24"/>
          <w:szCs w:val="24"/>
          <w:lang w:eastAsia="en-GB"/>
        </w:rPr>
      </w:pPr>
      <w:r>
        <w:rPr>
          <w:b/>
          <w:bCs/>
          <w:sz w:val="24"/>
          <w:szCs w:val="24"/>
          <w:lang w:eastAsia="en-GB"/>
        </w:rPr>
        <w:t>Green Spring PSHE sessions:</w:t>
      </w:r>
      <w:r>
        <w:rPr>
          <w:sz w:val="24"/>
          <w:szCs w:val="24"/>
          <w:lang w:eastAsia="en-GB"/>
        </w:rPr>
        <w:t xml:space="preserve"> Slide packs developed by Green Spring Academy. This package comprises 17 sessions with the suggestion that it is covered over 6 weeks with KS4 pupils. Each session could be delivered in around 15-30 mins. Few accompanying resources are needed, just a whiteboard or post-it notes.</w:t>
      </w:r>
    </w:p>
    <w:p w:rsidR="00EA1B5C" w:rsidRDefault="00EA1B5C" w:rsidP="00EA1B5C">
      <w:pPr>
        <w:pStyle w:val="ListParagraph"/>
        <w:numPr>
          <w:ilvl w:val="0"/>
          <w:numId w:val="3"/>
        </w:numPr>
        <w:spacing w:after="240" w:line="240" w:lineRule="auto"/>
        <w:ind w:left="284" w:hanging="284"/>
        <w:rPr>
          <w:sz w:val="24"/>
          <w:szCs w:val="24"/>
          <w:lang w:eastAsia="en-GB"/>
        </w:rPr>
      </w:pPr>
      <w:r>
        <w:rPr>
          <w:b/>
          <w:bCs/>
          <w:sz w:val="24"/>
          <w:szCs w:val="24"/>
          <w:lang w:eastAsia="en-GB"/>
        </w:rPr>
        <w:t>Faith in Us – Educating about Islamophobia:</w:t>
      </w:r>
      <w:r>
        <w:rPr>
          <w:sz w:val="24"/>
          <w:szCs w:val="24"/>
          <w:lang w:eastAsia="en-GB"/>
        </w:rPr>
        <w:t xml:space="preserve"> Comprehensive guidance on educating young people on Islamophobia including myth busting, advice for school leaders and classroom resources. Chapters include: facilitating effective conversation and guidelines for dealing with </w:t>
      </w:r>
      <w:proofErr w:type="spellStart"/>
      <w:r>
        <w:rPr>
          <w:sz w:val="24"/>
          <w:szCs w:val="24"/>
          <w:lang w:eastAsia="en-GB"/>
        </w:rPr>
        <w:t>Islamophobic</w:t>
      </w:r>
      <w:proofErr w:type="spellEnd"/>
      <w:r>
        <w:rPr>
          <w:sz w:val="24"/>
          <w:szCs w:val="24"/>
          <w:lang w:eastAsia="en-GB"/>
        </w:rPr>
        <w:t xml:space="preserve"> incidents. </w:t>
      </w:r>
    </w:p>
    <w:p w:rsidR="00EA1B5C" w:rsidRDefault="00EA1B5C" w:rsidP="00EA1B5C">
      <w:pPr>
        <w:pStyle w:val="ListParagraph"/>
        <w:numPr>
          <w:ilvl w:val="0"/>
          <w:numId w:val="3"/>
        </w:numPr>
        <w:spacing w:after="240" w:line="240" w:lineRule="auto"/>
        <w:ind w:left="284" w:hanging="284"/>
        <w:rPr>
          <w:sz w:val="24"/>
          <w:szCs w:val="24"/>
          <w:lang w:eastAsia="en-GB"/>
        </w:rPr>
      </w:pPr>
      <w:r>
        <w:rPr>
          <w:b/>
          <w:bCs/>
          <w:sz w:val="24"/>
          <w:szCs w:val="24"/>
          <w:lang w:eastAsia="en-GB"/>
        </w:rPr>
        <w:t>Shared Space Toolkit for Teachers of RE:</w:t>
      </w:r>
      <w:r>
        <w:rPr>
          <w:sz w:val="24"/>
          <w:szCs w:val="24"/>
          <w:lang w:eastAsia="en-GB"/>
        </w:rPr>
        <w:t xml:space="preserve"> The toolkit, designed in collaboration with teachers, researchers and the National Association for Teachers of RE (NATRE), presents tips, activity ideas and resource links to support contact theory in the RE classroom. The resource is split into advice to support </w:t>
      </w:r>
      <w:r>
        <w:rPr>
          <w:i/>
          <w:iCs/>
          <w:sz w:val="24"/>
          <w:szCs w:val="24"/>
          <w:lang w:eastAsia="en-GB"/>
        </w:rPr>
        <w:t>(1) encountering</w:t>
      </w:r>
      <w:r>
        <w:rPr>
          <w:sz w:val="24"/>
          <w:szCs w:val="24"/>
          <w:lang w:eastAsia="en-GB"/>
        </w:rPr>
        <w:t xml:space="preserve">, </w:t>
      </w:r>
      <w:r>
        <w:rPr>
          <w:i/>
          <w:iCs/>
          <w:sz w:val="24"/>
          <w:szCs w:val="24"/>
          <w:lang w:eastAsia="en-GB"/>
        </w:rPr>
        <w:t>(2) interacting with, and (3) holding meaningful conversations with</w:t>
      </w:r>
      <w:r>
        <w:rPr>
          <w:sz w:val="24"/>
          <w:szCs w:val="24"/>
          <w:lang w:eastAsia="en-GB"/>
        </w:rPr>
        <w:t xml:space="preserve"> diverse groups. </w:t>
      </w:r>
    </w:p>
    <w:p w:rsidR="00EA1B5C" w:rsidRDefault="00EA1B5C" w:rsidP="00EA1B5C">
      <w:pPr>
        <w:pStyle w:val="ListParagraph"/>
        <w:numPr>
          <w:ilvl w:val="0"/>
          <w:numId w:val="3"/>
        </w:numPr>
        <w:spacing w:after="240" w:line="240" w:lineRule="auto"/>
        <w:ind w:left="284" w:hanging="284"/>
        <w:rPr>
          <w:sz w:val="24"/>
          <w:szCs w:val="24"/>
          <w:lang w:eastAsia="en-GB"/>
        </w:rPr>
      </w:pPr>
      <w:r>
        <w:rPr>
          <w:b/>
          <w:bCs/>
          <w:sz w:val="24"/>
          <w:szCs w:val="24"/>
          <w:lang w:eastAsia="en-GB"/>
        </w:rPr>
        <w:t>Hate Crime Primary Lesson Plan:</w:t>
      </w:r>
      <w:r>
        <w:rPr>
          <w:sz w:val="24"/>
          <w:szCs w:val="24"/>
          <w:lang w:eastAsia="en-GB"/>
        </w:rPr>
        <w:t xml:space="preserve"> A presentation and lesson plan to teach upper primary about what a hate crime is and who can be a victim. While the organisation (Educate and Celebrate) has the mission to make all schools and workplaces LGBT+ friendly, this resource covers all the different protected characteristics.</w:t>
      </w:r>
    </w:p>
    <w:p w:rsidR="00EA1B5C" w:rsidRDefault="00EA1B5C" w:rsidP="00EA1B5C">
      <w:pPr>
        <w:pStyle w:val="ListParagraph"/>
        <w:numPr>
          <w:ilvl w:val="0"/>
          <w:numId w:val="3"/>
        </w:numPr>
        <w:spacing w:after="240" w:line="240" w:lineRule="auto"/>
        <w:ind w:left="284" w:hanging="284"/>
        <w:rPr>
          <w:sz w:val="24"/>
          <w:szCs w:val="24"/>
          <w:lang w:eastAsia="en-GB"/>
        </w:rPr>
      </w:pPr>
      <w:r>
        <w:rPr>
          <w:b/>
          <w:bCs/>
          <w:sz w:val="24"/>
          <w:szCs w:val="24"/>
          <w:lang w:eastAsia="en-GB"/>
        </w:rPr>
        <w:t>Respectful School Communities: Self Review and Signposting Tool:</w:t>
      </w:r>
      <w:r>
        <w:rPr>
          <w:sz w:val="24"/>
          <w:szCs w:val="24"/>
          <w:lang w:eastAsia="en-GB"/>
        </w:rPr>
        <w:t xml:space="preserve"> </w:t>
      </w:r>
      <w:r>
        <w:rPr>
          <w:sz w:val="24"/>
          <w:szCs w:val="24"/>
          <w:lang w:val="en-US" w:eastAsia="en-GB"/>
        </w:rPr>
        <w:t xml:space="preserve">A tool developed by the Department for Education to support schools develop a whole school approach that promotes respect and discipline. It also includes links to a range of other sources of support. </w:t>
      </w:r>
    </w:p>
    <w:p w:rsidR="00EA1B5C" w:rsidRDefault="00EA1B5C" w:rsidP="00EA1B5C">
      <w:pPr>
        <w:pStyle w:val="ListParagraph"/>
        <w:numPr>
          <w:ilvl w:val="0"/>
          <w:numId w:val="4"/>
        </w:numPr>
        <w:spacing w:after="240" w:line="240" w:lineRule="auto"/>
        <w:ind w:left="284" w:hanging="284"/>
        <w:rPr>
          <w:sz w:val="24"/>
          <w:szCs w:val="24"/>
          <w:lang w:eastAsia="en-GB"/>
        </w:rPr>
      </w:pPr>
      <w:r>
        <w:rPr>
          <w:b/>
          <w:bCs/>
          <w:sz w:val="24"/>
          <w:szCs w:val="24"/>
          <w:lang w:eastAsia="en-GB"/>
        </w:rPr>
        <w:t>Featherstone Primary Curriculum Map:</w:t>
      </w:r>
      <w:r>
        <w:rPr>
          <w:sz w:val="24"/>
          <w:szCs w:val="24"/>
          <w:lang w:eastAsia="en-GB"/>
        </w:rPr>
        <w:t xml:space="preserve"> An </w:t>
      </w:r>
      <w:r>
        <w:rPr>
          <w:sz w:val="24"/>
          <w:szCs w:val="24"/>
          <w:lang w:val="en-US" w:eastAsia="en-GB"/>
        </w:rPr>
        <w:t xml:space="preserve">exemplar curriculum map for fundamental British values in Primary provision, uploaded with permission from Featherstone primary school. </w:t>
      </w:r>
    </w:p>
    <w:p w:rsidR="00EA1B5C" w:rsidRDefault="00EA1B5C" w:rsidP="00EA1B5C">
      <w:pPr>
        <w:pStyle w:val="ListParagraph"/>
        <w:numPr>
          <w:ilvl w:val="0"/>
          <w:numId w:val="4"/>
        </w:numPr>
        <w:spacing w:after="60" w:line="240" w:lineRule="auto"/>
        <w:ind w:left="284" w:hanging="284"/>
        <w:rPr>
          <w:sz w:val="24"/>
          <w:szCs w:val="24"/>
          <w:lang w:eastAsia="en-GB"/>
        </w:rPr>
      </w:pPr>
      <w:r>
        <w:rPr>
          <w:b/>
          <w:bCs/>
          <w:sz w:val="24"/>
          <w:szCs w:val="24"/>
          <w:lang w:eastAsia="en-GB"/>
        </w:rPr>
        <w:t>Since 9/11 Primary Resources:</w:t>
      </w:r>
      <w:r>
        <w:rPr>
          <w:sz w:val="24"/>
          <w:szCs w:val="24"/>
          <w:lang w:eastAsia="en-GB"/>
        </w:rPr>
        <w:t xml:space="preserve"> 10 lesson plans with accompanying resource packs produced by SINCE 9/11 in partnership with the UCL Institute of Education (IOE) to support primary schools to meet their duty to promote the Fundamental British Values of Democracy, the Rule of Law, Individual Liberty and Mutual Respect and Tolerance of Different Faiths and Beliefs in the curriculum. </w:t>
      </w:r>
    </w:p>
    <w:p w:rsidR="00EA1B5C" w:rsidRDefault="00EA1B5C" w:rsidP="00EA1B5C">
      <w:pPr>
        <w:spacing w:after="60"/>
        <w:rPr>
          <w:sz w:val="24"/>
          <w:szCs w:val="24"/>
          <w:lang w:eastAsia="en-GB"/>
        </w:rPr>
      </w:pPr>
    </w:p>
    <w:p w:rsidR="00EA1B5C" w:rsidRDefault="00EA1B5C" w:rsidP="00EA1B5C">
      <w:pPr>
        <w:pStyle w:val="ListParagraph"/>
        <w:numPr>
          <w:ilvl w:val="0"/>
          <w:numId w:val="2"/>
        </w:numPr>
        <w:rPr>
          <w:b/>
          <w:bCs/>
          <w:color w:val="000000"/>
          <w:sz w:val="32"/>
          <w:szCs w:val="32"/>
        </w:rPr>
      </w:pPr>
      <w:r>
        <w:rPr>
          <w:b/>
          <w:bCs/>
          <w:color w:val="000000"/>
          <w:sz w:val="32"/>
          <w:szCs w:val="32"/>
        </w:rPr>
        <w:t>SAVE THE DATE: Prevent Briefings – Far Right</w:t>
      </w:r>
    </w:p>
    <w:p w:rsidR="00EA1B5C" w:rsidRDefault="00EA1B5C" w:rsidP="00EA1B5C">
      <w:pPr>
        <w:spacing w:after="60"/>
        <w:rPr>
          <w:sz w:val="24"/>
          <w:szCs w:val="24"/>
          <w:lang w:eastAsia="en-GB"/>
        </w:rPr>
      </w:pPr>
      <w:r>
        <w:rPr>
          <w:sz w:val="24"/>
          <w:szCs w:val="24"/>
          <w:lang w:eastAsia="en-GB"/>
        </w:rPr>
        <w:t xml:space="preserve">The Leeds Prevent Team and West Yorkshire Police are holding a Prevent briefing for safeguarding staff and Safer School Police Officers focussing on the Far Right.  </w:t>
      </w:r>
    </w:p>
    <w:p w:rsidR="00EA1B5C" w:rsidRDefault="00EA1B5C" w:rsidP="00EA1B5C">
      <w:pPr>
        <w:spacing w:after="60"/>
        <w:rPr>
          <w:sz w:val="24"/>
          <w:szCs w:val="24"/>
          <w:lang w:eastAsia="en-GB"/>
        </w:rPr>
      </w:pPr>
      <w:r>
        <w:rPr>
          <w:sz w:val="24"/>
          <w:szCs w:val="24"/>
          <w:lang w:eastAsia="en-GB"/>
        </w:rPr>
        <w:t xml:space="preserve">Two dates will be available; </w:t>
      </w:r>
      <w:r>
        <w:rPr>
          <w:b/>
          <w:bCs/>
          <w:sz w:val="24"/>
          <w:szCs w:val="24"/>
          <w:lang w:eastAsia="en-GB"/>
        </w:rPr>
        <w:t>Tuesday 30</w:t>
      </w:r>
      <w:r>
        <w:rPr>
          <w:b/>
          <w:bCs/>
          <w:sz w:val="24"/>
          <w:szCs w:val="24"/>
          <w:vertAlign w:val="superscript"/>
          <w:lang w:eastAsia="en-GB"/>
        </w:rPr>
        <w:t>th</w:t>
      </w:r>
      <w:r>
        <w:rPr>
          <w:b/>
          <w:bCs/>
          <w:sz w:val="24"/>
          <w:szCs w:val="24"/>
          <w:lang w:eastAsia="en-GB"/>
        </w:rPr>
        <w:t xml:space="preserve"> April and Wednesday 1</w:t>
      </w:r>
      <w:r>
        <w:rPr>
          <w:b/>
          <w:bCs/>
          <w:sz w:val="24"/>
          <w:szCs w:val="24"/>
          <w:vertAlign w:val="superscript"/>
          <w:lang w:eastAsia="en-GB"/>
        </w:rPr>
        <w:t>st</w:t>
      </w:r>
      <w:r>
        <w:rPr>
          <w:b/>
          <w:bCs/>
          <w:sz w:val="24"/>
          <w:szCs w:val="24"/>
          <w:lang w:eastAsia="en-GB"/>
        </w:rPr>
        <w:t xml:space="preserve"> May</w:t>
      </w:r>
      <w:r>
        <w:rPr>
          <w:sz w:val="24"/>
          <w:szCs w:val="24"/>
          <w:lang w:eastAsia="en-GB"/>
        </w:rPr>
        <w:t xml:space="preserve"> both 2 p.m. – 4 p.m.  </w:t>
      </w:r>
    </w:p>
    <w:p w:rsidR="00EA1B5C" w:rsidRDefault="00EA1B5C" w:rsidP="00EA1B5C">
      <w:pPr>
        <w:spacing w:after="60"/>
        <w:rPr>
          <w:sz w:val="24"/>
          <w:szCs w:val="24"/>
          <w:lang w:eastAsia="en-GB"/>
        </w:rPr>
      </w:pPr>
      <w:r>
        <w:rPr>
          <w:sz w:val="24"/>
          <w:szCs w:val="24"/>
          <w:lang w:eastAsia="en-GB"/>
        </w:rPr>
        <w:lastRenderedPageBreak/>
        <w:t xml:space="preserve">Further details will follow. </w:t>
      </w:r>
      <w:r>
        <w:rPr>
          <w:b/>
          <w:bCs/>
          <w:sz w:val="24"/>
          <w:szCs w:val="24"/>
          <w:lang w:eastAsia="en-GB"/>
        </w:rPr>
        <w:t xml:space="preserve">However, if you would be interested in hosting these sessions within your building/school, please let us know by emailing </w:t>
      </w:r>
      <w:hyperlink r:id="rId13" w:history="1">
        <w:r>
          <w:rPr>
            <w:rStyle w:val="Hyperlink"/>
            <w:b/>
            <w:bCs/>
            <w:sz w:val="24"/>
            <w:szCs w:val="24"/>
            <w:lang w:eastAsia="en-GB"/>
          </w:rPr>
          <w:t>prevent@leeds.gov.uk</w:t>
        </w:r>
      </w:hyperlink>
      <w:r>
        <w:rPr>
          <w:sz w:val="24"/>
          <w:szCs w:val="24"/>
          <w:lang w:eastAsia="en-GB"/>
        </w:rPr>
        <w:t xml:space="preserve">  </w:t>
      </w:r>
    </w:p>
    <w:p w:rsidR="00EA1B5C" w:rsidRDefault="00EA1B5C" w:rsidP="00EA1B5C">
      <w:pPr>
        <w:spacing w:after="60"/>
        <w:rPr>
          <w:sz w:val="24"/>
          <w:szCs w:val="24"/>
          <w:lang w:eastAsia="en-GB"/>
        </w:rPr>
      </w:pPr>
      <w:r>
        <w:rPr>
          <w:sz w:val="24"/>
          <w:szCs w:val="24"/>
          <w:lang w:eastAsia="en-GB"/>
        </w:rPr>
        <w:t>We would really appreciate it and we’ll bring biscuits!!</w:t>
      </w:r>
    </w:p>
    <w:p w:rsidR="00EA1B5C" w:rsidRDefault="00EA1B5C" w:rsidP="00EA1B5C">
      <w:pPr>
        <w:spacing w:after="60"/>
        <w:rPr>
          <w:sz w:val="24"/>
          <w:szCs w:val="24"/>
          <w:lang w:eastAsia="en-GB"/>
        </w:rPr>
      </w:pPr>
    </w:p>
    <w:p w:rsidR="00EA1B5C" w:rsidRDefault="00EA1B5C" w:rsidP="00EA1B5C">
      <w:pPr>
        <w:pStyle w:val="ListParagraph"/>
        <w:numPr>
          <w:ilvl w:val="0"/>
          <w:numId w:val="2"/>
        </w:numPr>
        <w:spacing w:after="60" w:line="240" w:lineRule="auto"/>
        <w:rPr>
          <w:b/>
          <w:bCs/>
          <w:sz w:val="32"/>
          <w:szCs w:val="32"/>
          <w:lang w:eastAsia="en-GB"/>
        </w:rPr>
      </w:pPr>
      <w:r>
        <w:rPr>
          <w:b/>
          <w:bCs/>
          <w:sz w:val="32"/>
          <w:szCs w:val="32"/>
          <w:lang w:eastAsia="en-GB"/>
        </w:rPr>
        <w:t> CHANNEL Statistics</w:t>
      </w:r>
    </w:p>
    <w:p w:rsidR="00EA1B5C" w:rsidRDefault="00EA1B5C" w:rsidP="00EA1B5C">
      <w:pPr>
        <w:spacing w:after="60"/>
      </w:pPr>
    </w:p>
    <w:p w:rsidR="00EA1B5C" w:rsidRDefault="00EA1B5C" w:rsidP="00EA1B5C">
      <w:pPr>
        <w:spacing w:after="60"/>
        <w:rPr>
          <w:sz w:val="24"/>
          <w:szCs w:val="24"/>
          <w:lang w:eastAsia="en-GB"/>
        </w:rPr>
      </w:pPr>
      <w:r>
        <w:rPr>
          <w:sz w:val="24"/>
          <w:szCs w:val="24"/>
        </w:rPr>
        <w:t xml:space="preserve">The Home Office has published the statistics for individuals referred to and supported through the Prevent Programme for 2017-2018.  Click </w:t>
      </w:r>
      <w:hyperlink r:id="rId14" w:history="1">
        <w:r>
          <w:rPr>
            <w:rStyle w:val="Hyperlink"/>
            <w:sz w:val="24"/>
            <w:szCs w:val="24"/>
          </w:rPr>
          <w:t>here</w:t>
        </w:r>
      </w:hyperlink>
      <w:r>
        <w:rPr>
          <w:sz w:val="24"/>
          <w:szCs w:val="24"/>
        </w:rPr>
        <w:t xml:space="preserve"> to see the report.</w:t>
      </w:r>
    </w:p>
    <w:p w:rsidR="00EA1B5C" w:rsidRDefault="00EA1B5C" w:rsidP="00EA1B5C">
      <w:pPr>
        <w:spacing w:after="60"/>
        <w:rPr>
          <w:sz w:val="24"/>
          <w:szCs w:val="24"/>
          <w:lang w:eastAsia="en-GB"/>
        </w:rPr>
      </w:pPr>
    </w:p>
    <w:p w:rsidR="00EA1B5C" w:rsidRDefault="00EA1B5C" w:rsidP="00EA1B5C">
      <w:pPr>
        <w:pStyle w:val="ListParagraph"/>
        <w:numPr>
          <w:ilvl w:val="0"/>
          <w:numId w:val="2"/>
        </w:numPr>
        <w:spacing w:after="60" w:line="240" w:lineRule="auto"/>
        <w:rPr>
          <w:b/>
          <w:bCs/>
          <w:sz w:val="32"/>
          <w:szCs w:val="32"/>
          <w:lang w:eastAsia="en-GB"/>
        </w:rPr>
      </w:pPr>
      <w:r>
        <w:rPr>
          <w:b/>
          <w:bCs/>
          <w:sz w:val="32"/>
          <w:szCs w:val="32"/>
          <w:lang w:eastAsia="en-GB"/>
        </w:rPr>
        <w:t>Educate Against Hate Promotional Film – We need teachers!</w:t>
      </w:r>
    </w:p>
    <w:p w:rsidR="00EA1B5C" w:rsidRDefault="00EA1B5C" w:rsidP="00EA1B5C">
      <w:pPr>
        <w:spacing w:after="60"/>
        <w:rPr>
          <w:sz w:val="24"/>
          <w:szCs w:val="24"/>
          <w:lang w:eastAsia="en-GB"/>
        </w:rPr>
      </w:pPr>
    </w:p>
    <w:p w:rsidR="00EA1B5C" w:rsidRDefault="00EA1B5C" w:rsidP="00EA1B5C">
      <w:pPr>
        <w:spacing w:after="60"/>
        <w:rPr>
          <w:sz w:val="24"/>
          <w:szCs w:val="24"/>
          <w:lang w:eastAsia="en-GB"/>
        </w:rPr>
      </w:pPr>
      <w:r>
        <w:rPr>
          <w:sz w:val="24"/>
          <w:szCs w:val="24"/>
          <w:lang w:eastAsia="en-GB"/>
        </w:rPr>
        <w:t xml:space="preserve">The Educate </w:t>
      </w:r>
      <w:proofErr w:type="gramStart"/>
      <w:r>
        <w:rPr>
          <w:sz w:val="24"/>
          <w:szCs w:val="24"/>
          <w:lang w:eastAsia="en-GB"/>
        </w:rPr>
        <w:t>Against</w:t>
      </w:r>
      <w:proofErr w:type="gramEnd"/>
      <w:r>
        <w:rPr>
          <w:sz w:val="24"/>
          <w:szCs w:val="24"/>
          <w:lang w:eastAsia="en-GB"/>
        </w:rPr>
        <w:t xml:space="preserve"> Hate team are looking for teachers to take part in a promotional film, looking to explain in more detail about what EAH actually offers.</w:t>
      </w:r>
    </w:p>
    <w:p w:rsidR="00EA1B5C" w:rsidRDefault="00EA1B5C" w:rsidP="00EA1B5C">
      <w:pPr>
        <w:spacing w:after="60"/>
        <w:rPr>
          <w:sz w:val="24"/>
          <w:szCs w:val="24"/>
          <w:lang w:eastAsia="en-GB"/>
        </w:rPr>
      </w:pPr>
      <w:r>
        <w:rPr>
          <w:sz w:val="24"/>
          <w:szCs w:val="24"/>
          <w:lang w:eastAsia="en-GB"/>
        </w:rPr>
        <w:t xml:space="preserve">We’re looking for teachers who would be happy to speak to camera about any of the following: </w:t>
      </w:r>
    </w:p>
    <w:p w:rsidR="00EA1B5C" w:rsidRDefault="00EA1B5C" w:rsidP="00EA1B5C">
      <w:pPr>
        <w:spacing w:after="60"/>
        <w:rPr>
          <w:lang w:eastAsia="en-GB"/>
        </w:rPr>
      </w:pPr>
    </w:p>
    <w:p w:rsidR="00EA1B5C" w:rsidRDefault="00EA1B5C" w:rsidP="00EA1B5C">
      <w:pPr>
        <w:pStyle w:val="ListParagraph"/>
        <w:numPr>
          <w:ilvl w:val="0"/>
          <w:numId w:val="5"/>
        </w:numPr>
        <w:spacing w:after="60" w:line="240" w:lineRule="auto"/>
        <w:ind w:left="284" w:hanging="284"/>
        <w:rPr>
          <w:sz w:val="24"/>
          <w:szCs w:val="24"/>
          <w:lang w:eastAsia="en-GB"/>
        </w:rPr>
      </w:pPr>
      <w:r>
        <w:rPr>
          <w:sz w:val="24"/>
          <w:szCs w:val="24"/>
          <w:lang w:eastAsia="en-GB"/>
        </w:rPr>
        <w:t>The role of teachers in developing students (e.g. I became a teacher because I wanted to inspire. / You can make a difference. It’s a big responsibility.)</w:t>
      </w:r>
    </w:p>
    <w:p w:rsidR="00EA1B5C" w:rsidRDefault="00EA1B5C" w:rsidP="00EA1B5C">
      <w:pPr>
        <w:spacing w:after="60"/>
        <w:ind w:left="284" w:hanging="284"/>
        <w:rPr>
          <w:lang w:eastAsia="en-GB"/>
        </w:rPr>
      </w:pPr>
    </w:p>
    <w:p w:rsidR="00EA1B5C" w:rsidRDefault="00EA1B5C" w:rsidP="00EA1B5C">
      <w:pPr>
        <w:pStyle w:val="ListParagraph"/>
        <w:numPr>
          <w:ilvl w:val="0"/>
          <w:numId w:val="5"/>
        </w:numPr>
        <w:spacing w:after="60" w:line="240" w:lineRule="auto"/>
        <w:ind w:left="284" w:hanging="284"/>
        <w:rPr>
          <w:sz w:val="24"/>
          <w:szCs w:val="24"/>
          <w:lang w:eastAsia="en-GB"/>
        </w:rPr>
      </w:pPr>
      <w:r>
        <w:rPr>
          <w:sz w:val="24"/>
          <w:szCs w:val="24"/>
          <w:lang w:eastAsia="en-GB"/>
        </w:rPr>
        <w:t>Some of the worries a teacher might have about safeguarding children (e.g. ‘Am I doing enough? Am I having the right conversations?’ / Pupils have questions. They see the news and overhear things – to give them a balanced understanding of the world is crucial.)</w:t>
      </w:r>
    </w:p>
    <w:p w:rsidR="00EA1B5C" w:rsidRDefault="00EA1B5C" w:rsidP="00EA1B5C">
      <w:pPr>
        <w:spacing w:after="60"/>
        <w:ind w:left="284" w:hanging="284"/>
        <w:rPr>
          <w:lang w:eastAsia="en-GB"/>
        </w:rPr>
      </w:pPr>
    </w:p>
    <w:p w:rsidR="00EA1B5C" w:rsidRDefault="00EA1B5C" w:rsidP="00EA1B5C">
      <w:pPr>
        <w:pStyle w:val="ListParagraph"/>
        <w:numPr>
          <w:ilvl w:val="0"/>
          <w:numId w:val="5"/>
        </w:numPr>
        <w:spacing w:after="60" w:line="240" w:lineRule="auto"/>
        <w:ind w:left="284" w:hanging="284"/>
        <w:rPr>
          <w:sz w:val="24"/>
          <w:szCs w:val="24"/>
          <w:lang w:eastAsia="en-GB"/>
        </w:rPr>
      </w:pPr>
      <w:r>
        <w:rPr>
          <w:sz w:val="24"/>
          <w:szCs w:val="24"/>
          <w:lang w:eastAsia="en-GB"/>
        </w:rPr>
        <w:t xml:space="preserve">What educate against hate can offer (e.g.  It’s a website that gives me practical advice on protecting my students from extremism and radicalisation. / As well as the lesson plans there are factsheets, interactive resources, videos) </w:t>
      </w:r>
    </w:p>
    <w:p w:rsidR="00EA1B5C" w:rsidRDefault="00EA1B5C" w:rsidP="00EA1B5C">
      <w:pPr>
        <w:spacing w:after="60"/>
        <w:rPr>
          <w:sz w:val="24"/>
          <w:szCs w:val="24"/>
          <w:lang w:eastAsia="en-GB"/>
        </w:rPr>
      </w:pPr>
    </w:p>
    <w:p w:rsidR="00EA1B5C" w:rsidRDefault="00EA1B5C" w:rsidP="00EA1B5C">
      <w:pPr>
        <w:spacing w:after="60"/>
        <w:rPr>
          <w:sz w:val="24"/>
          <w:szCs w:val="24"/>
          <w:lang w:eastAsia="en-GB"/>
        </w:rPr>
      </w:pPr>
      <w:r>
        <w:rPr>
          <w:sz w:val="24"/>
          <w:szCs w:val="24"/>
          <w:lang w:eastAsia="en-GB"/>
        </w:rPr>
        <w:t xml:space="preserve">If you know any teachers who may been keen to assist, please get in touch with </w:t>
      </w:r>
      <w:hyperlink r:id="rId15" w:history="1">
        <w:r>
          <w:rPr>
            <w:rStyle w:val="Hyperlink"/>
            <w:sz w:val="24"/>
            <w:szCs w:val="24"/>
            <w:lang w:eastAsia="en-GB"/>
          </w:rPr>
          <w:t>elyanne.hatton@education.gov.uk</w:t>
        </w:r>
      </w:hyperlink>
      <w:r>
        <w:rPr>
          <w:sz w:val="24"/>
          <w:szCs w:val="24"/>
          <w:lang w:eastAsia="en-GB"/>
        </w:rPr>
        <w:t>.</w:t>
      </w:r>
    </w:p>
    <w:p w:rsidR="00EA1B5C" w:rsidRDefault="00EA1B5C" w:rsidP="00EA1B5C">
      <w:pPr>
        <w:spacing w:after="60"/>
        <w:rPr>
          <w:sz w:val="24"/>
          <w:szCs w:val="24"/>
          <w:lang w:eastAsia="en-GB"/>
        </w:rPr>
      </w:pPr>
    </w:p>
    <w:p w:rsidR="00EA1B5C" w:rsidRDefault="00EA1B5C" w:rsidP="00EA1B5C">
      <w:pPr>
        <w:pStyle w:val="ListParagraph"/>
        <w:numPr>
          <w:ilvl w:val="0"/>
          <w:numId w:val="2"/>
        </w:numPr>
        <w:rPr>
          <w:b/>
          <w:bCs/>
          <w:sz w:val="28"/>
          <w:szCs w:val="28"/>
        </w:rPr>
      </w:pPr>
      <w:r>
        <w:rPr>
          <w:b/>
          <w:bCs/>
          <w:sz w:val="28"/>
          <w:szCs w:val="28"/>
        </w:rPr>
        <w:t>Free Workshops on Slavery for Years 5 &amp; 6</w:t>
      </w:r>
    </w:p>
    <w:p w:rsidR="00EA1B5C" w:rsidRDefault="00EA1B5C" w:rsidP="00EA1B5C">
      <w:pPr>
        <w:rPr>
          <w:sz w:val="24"/>
          <w:szCs w:val="24"/>
        </w:rPr>
      </w:pPr>
      <w:r>
        <w:rPr>
          <w:sz w:val="24"/>
          <w:szCs w:val="24"/>
        </w:rPr>
        <w:t>Just Enough UK have 50 free workshops on Slavery for Primary Schools in Leeds.</w:t>
      </w:r>
    </w:p>
    <w:p w:rsidR="00EA1B5C" w:rsidRDefault="00EA1B5C" w:rsidP="00EA1B5C">
      <w:pPr>
        <w:rPr>
          <w:sz w:val="24"/>
          <w:szCs w:val="24"/>
        </w:rPr>
      </w:pPr>
    </w:p>
    <w:p w:rsidR="00EA1B5C" w:rsidRDefault="00EA1B5C" w:rsidP="00EA1B5C">
      <w:pPr>
        <w:rPr>
          <w:sz w:val="24"/>
          <w:szCs w:val="24"/>
        </w:rPr>
      </w:pPr>
      <w:r>
        <w:rPr>
          <w:sz w:val="24"/>
          <w:szCs w:val="24"/>
        </w:rPr>
        <w:t xml:space="preserve">‘Just Enough UK are an Educational organisation that delivers workshops on difficult global issues to primary school children all over the Country. We have educated over 70,000 children and 100% of teachers would recommend us to a colleague. </w:t>
      </w:r>
    </w:p>
    <w:p w:rsidR="00EA1B5C" w:rsidRDefault="00EA1B5C" w:rsidP="00EA1B5C">
      <w:pPr>
        <w:rPr>
          <w:sz w:val="24"/>
          <w:szCs w:val="24"/>
        </w:rPr>
      </w:pPr>
      <w:r>
        <w:rPr>
          <w:sz w:val="24"/>
          <w:szCs w:val="24"/>
        </w:rPr>
        <w:t>At Just Enough UK we do not shock or scare children but inspire them that one person can help to change the world. Our workshops fun and interactive using games, drama and role play to engage with the children.’</w:t>
      </w:r>
    </w:p>
    <w:p w:rsidR="00EA1B5C" w:rsidRDefault="00EA1B5C" w:rsidP="00EA1B5C">
      <w:pPr>
        <w:rPr>
          <w:sz w:val="24"/>
          <w:szCs w:val="24"/>
        </w:rPr>
      </w:pPr>
    </w:p>
    <w:p w:rsidR="00EA1B5C" w:rsidRDefault="00EA1B5C" w:rsidP="00EA1B5C">
      <w:pPr>
        <w:rPr>
          <w:sz w:val="24"/>
          <w:szCs w:val="24"/>
        </w:rPr>
      </w:pPr>
      <w:r>
        <w:rPr>
          <w:sz w:val="24"/>
          <w:szCs w:val="24"/>
        </w:rPr>
        <w:t xml:space="preserve">The workshops are delivered through Story Telling, Comedy and Multi Media and cover the history of slavery; How it was abolished in the UK by William Wilberforce; Why it did not go away; How people are tricked into Slavery today; The kind of jobs slaves are made to do; </w:t>
      </w:r>
      <w:r>
        <w:rPr>
          <w:sz w:val="24"/>
          <w:szCs w:val="24"/>
        </w:rPr>
        <w:lastRenderedPageBreak/>
        <w:t>Characters in fiction who are slaves; How many slaves are in the world today; The five signs of slavery; How one person can make a change.</w:t>
      </w:r>
    </w:p>
    <w:p w:rsidR="00EA1B5C" w:rsidRDefault="00EA1B5C" w:rsidP="00EA1B5C">
      <w:pPr>
        <w:rPr>
          <w:sz w:val="24"/>
          <w:szCs w:val="24"/>
        </w:rPr>
      </w:pPr>
    </w:p>
    <w:p w:rsidR="00EA1B5C" w:rsidRDefault="00EA1B5C" w:rsidP="00EA1B5C">
      <w:pPr>
        <w:rPr>
          <w:b/>
          <w:bCs/>
          <w:sz w:val="24"/>
          <w:szCs w:val="24"/>
        </w:rPr>
      </w:pPr>
      <w:r>
        <w:rPr>
          <w:sz w:val="24"/>
          <w:szCs w:val="24"/>
        </w:rPr>
        <w:t xml:space="preserve">For further information or if you would like to book a workshop please email Bonney </w:t>
      </w:r>
      <w:proofErr w:type="spellStart"/>
      <w:r>
        <w:rPr>
          <w:sz w:val="24"/>
          <w:szCs w:val="24"/>
        </w:rPr>
        <w:t>Baggaley</w:t>
      </w:r>
      <w:proofErr w:type="spellEnd"/>
      <w:r>
        <w:rPr>
          <w:sz w:val="24"/>
          <w:szCs w:val="24"/>
        </w:rPr>
        <w:t xml:space="preserve"> at </w:t>
      </w:r>
      <w:hyperlink r:id="rId16" w:history="1">
        <w:r>
          <w:rPr>
            <w:rStyle w:val="Hyperlink"/>
            <w:b/>
            <w:bCs/>
            <w:sz w:val="24"/>
            <w:szCs w:val="24"/>
          </w:rPr>
          <w:t>bonney@justenoughgroup.org</w:t>
        </w:r>
      </w:hyperlink>
      <w:r>
        <w:rPr>
          <w:b/>
          <w:bCs/>
          <w:sz w:val="24"/>
          <w:szCs w:val="24"/>
        </w:rPr>
        <w:t>  or call 0300 999 1097.</w:t>
      </w:r>
    </w:p>
    <w:p w:rsidR="00EA1B5C" w:rsidRDefault="00EA1B5C" w:rsidP="00EA1B5C">
      <w:pPr>
        <w:rPr>
          <w:b/>
          <w:bCs/>
          <w:sz w:val="24"/>
          <w:szCs w:val="24"/>
        </w:rPr>
      </w:pPr>
    </w:p>
    <w:p w:rsidR="009712B8" w:rsidRDefault="00EA1B5C"/>
    <w:sectPr w:rsidR="009712B8" w:rsidSect="00EA1B5C">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269CE"/>
    <w:multiLevelType w:val="hybridMultilevel"/>
    <w:tmpl w:val="A85C3F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9C5F7E"/>
    <w:multiLevelType w:val="hybridMultilevel"/>
    <w:tmpl w:val="7D163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4396443"/>
    <w:multiLevelType w:val="hybridMultilevel"/>
    <w:tmpl w:val="3570537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507602A"/>
    <w:multiLevelType w:val="hybridMultilevel"/>
    <w:tmpl w:val="E8827F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75C8597A"/>
    <w:multiLevelType w:val="hybridMultilevel"/>
    <w:tmpl w:val="BB30CC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5C"/>
    <w:rsid w:val="001635C5"/>
    <w:rsid w:val="00B67674"/>
    <w:rsid w:val="00EA1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1420A-E31D-4179-860A-6A97B614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B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B5C"/>
    <w:rPr>
      <w:color w:val="0563C1"/>
      <w:u w:val="single"/>
    </w:rPr>
  </w:style>
  <w:style w:type="paragraph" w:styleId="NoSpacing">
    <w:name w:val="No Spacing"/>
    <w:basedOn w:val="Normal"/>
    <w:uiPriority w:val="1"/>
    <w:qFormat/>
    <w:rsid w:val="00EA1B5C"/>
  </w:style>
  <w:style w:type="paragraph" w:styleId="ListParagraph">
    <w:name w:val="List Paragraph"/>
    <w:basedOn w:val="Normal"/>
    <w:uiPriority w:val="34"/>
    <w:qFormat/>
    <w:rsid w:val="00EA1B5C"/>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locaustlearning.org/about-helc" TargetMode="External"/><Relationship Id="rId13" Type="http://schemas.openxmlformats.org/officeDocument/2006/relationships/hyperlink" Target="mailto:prevent@leeds.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md.org.uk/" TargetMode="External"/><Relationship Id="rId12" Type="http://schemas.openxmlformats.org/officeDocument/2006/relationships/hyperlink" Target="https://educateagainsthat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onney@justenoughgroup.org" TargetMode="External"/><Relationship Id="rId1" Type="http://schemas.openxmlformats.org/officeDocument/2006/relationships/numbering" Target="numbering.xml"/><Relationship Id="rId6" Type="http://schemas.openxmlformats.org/officeDocument/2006/relationships/hyperlink" Target="https://www.hmd.org.uk/" TargetMode="External"/><Relationship Id="rId11" Type="http://schemas.openxmlformats.org/officeDocument/2006/relationships/hyperlink" Target="https://educateagainsthate.com/" TargetMode="External"/><Relationship Id="rId5" Type="http://schemas.openxmlformats.org/officeDocument/2006/relationships/hyperlink" Target="mailto:prevent@leeds.gov.uk" TargetMode="External"/><Relationship Id="rId15" Type="http://schemas.openxmlformats.org/officeDocument/2006/relationships/hyperlink" Target="mailto:elyanne.hatton@education.gov.uk" TargetMode="External"/><Relationship Id="rId10" Type="http://schemas.openxmlformats.org/officeDocument/2006/relationships/hyperlink" Target="https://www.saferinternet.org.uk/safer-internet-day/2019" TargetMode="External"/><Relationship Id="rId4" Type="http://schemas.openxmlformats.org/officeDocument/2006/relationships/webSettings" Target="webSettings.xml"/><Relationship Id="rId9" Type="http://schemas.openxmlformats.org/officeDocument/2006/relationships/hyperlink" Target="https://www.saferinternet.org.uk/safer-internet-day/2019" TargetMode="External"/><Relationship Id="rId14" Type="http://schemas.openxmlformats.org/officeDocument/2006/relationships/hyperlink" Target="https://www.gov.uk/government/statistics/individuals-referred-to-and-supported-through-the-prevent-programme-april-2017-to-march-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Emma</dc:creator>
  <cp:keywords/>
  <dc:description/>
  <cp:lastModifiedBy>Newton, Emma</cp:lastModifiedBy>
  <cp:revision>1</cp:revision>
  <dcterms:created xsi:type="dcterms:W3CDTF">2019-02-13T10:39:00Z</dcterms:created>
  <dcterms:modified xsi:type="dcterms:W3CDTF">2019-02-13T10:39:00Z</dcterms:modified>
</cp:coreProperties>
</file>