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0C0DC" w14:textId="77777777" w:rsidR="00106E49" w:rsidRPr="00106E49" w:rsidRDefault="00106E49" w:rsidP="00106E49">
      <w:pPr>
        <w:shd w:val="clear" w:color="auto" w:fill="FFFFFF"/>
        <w:spacing w:line="240" w:lineRule="auto"/>
        <w:outlineLvl w:val="1"/>
        <w:rPr>
          <w:rFonts w:ascii="Arial" w:eastAsia="Times New Roman" w:hAnsi="Arial" w:cs="Arial"/>
          <w:b/>
          <w:bCs/>
          <w:color w:val="000000"/>
          <w:sz w:val="45"/>
          <w:szCs w:val="45"/>
          <w:lang w:eastAsia="en-GB"/>
        </w:rPr>
      </w:pPr>
      <w:r w:rsidRPr="00106E49">
        <w:rPr>
          <w:rFonts w:ascii="Arial" w:eastAsia="Times New Roman" w:hAnsi="Arial" w:cs="Arial"/>
          <w:b/>
          <w:bCs/>
          <w:color w:val="000000"/>
          <w:sz w:val="45"/>
          <w:szCs w:val="45"/>
          <w:lang w:eastAsia="en-GB"/>
        </w:rPr>
        <w:t>A message from your local Councillor...</w:t>
      </w:r>
    </w:p>
    <w:p w14:paraId="63C3A8D6" w14:textId="49671BDF" w:rsidR="00106E49" w:rsidRPr="00106E49" w:rsidRDefault="00106E49" w:rsidP="00106E49">
      <w:pPr>
        <w:shd w:val="clear" w:color="auto" w:fill="FFFFFF"/>
        <w:spacing w:after="150" w:line="240" w:lineRule="auto"/>
        <w:rPr>
          <w:rFonts w:ascii="fann-grotesque-regular-pro" w:eastAsia="Times New Roman" w:hAnsi="fann-grotesque-regular-pro" w:cs="Times New Roman"/>
          <w:sz w:val="24"/>
          <w:szCs w:val="24"/>
          <w:lang w:eastAsia="en-GB"/>
        </w:rPr>
      </w:pPr>
      <w:r w:rsidRPr="00106E49">
        <w:rPr>
          <w:rFonts w:ascii="fann-grotesque-regular-pro" w:eastAsia="Times New Roman" w:hAnsi="fann-grotesque-regular-pro" w:cs="Times New Roman"/>
          <w:sz w:val="24"/>
          <w:szCs w:val="24"/>
          <w:lang w:eastAsia="en-GB"/>
        </w:rPr>
        <w:t xml:space="preserve">As Chair of the South Leeds Youth Hub Steering </w:t>
      </w:r>
      <w:r w:rsidRPr="00106E49">
        <w:rPr>
          <w:rFonts w:ascii="fann-grotesque-regular-pro" w:eastAsia="Times New Roman" w:hAnsi="fann-grotesque-regular-pro" w:cs="Times New Roman"/>
          <w:sz w:val="24"/>
          <w:szCs w:val="24"/>
          <w:lang w:eastAsia="en-GB"/>
        </w:rPr>
        <w:t>Group,</w:t>
      </w:r>
      <w:r w:rsidRPr="00106E49">
        <w:rPr>
          <w:rFonts w:ascii="fann-grotesque-regular-pro" w:eastAsia="Times New Roman" w:hAnsi="fann-grotesque-regular-pro" w:cs="Times New Roman"/>
          <w:sz w:val="24"/>
          <w:szCs w:val="24"/>
          <w:lang w:eastAsia="en-GB"/>
        </w:rPr>
        <w:t xml:space="preserve"> I am delighted to welcome all young people, partners, </w:t>
      </w:r>
      <w:proofErr w:type="gramStart"/>
      <w:r w:rsidRPr="00106E49">
        <w:rPr>
          <w:rFonts w:ascii="fann-grotesque-regular-pro" w:eastAsia="Times New Roman" w:hAnsi="fann-grotesque-regular-pro" w:cs="Times New Roman"/>
          <w:sz w:val="24"/>
          <w:szCs w:val="24"/>
          <w:lang w:eastAsia="en-GB"/>
        </w:rPr>
        <w:t>supporters</w:t>
      </w:r>
      <w:proofErr w:type="gramEnd"/>
      <w:r w:rsidRPr="00106E49">
        <w:rPr>
          <w:rFonts w:ascii="fann-grotesque-regular-pro" w:eastAsia="Times New Roman" w:hAnsi="fann-grotesque-regular-pro" w:cs="Times New Roman"/>
          <w:sz w:val="24"/>
          <w:szCs w:val="24"/>
          <w:lang w:eastAsia="en-GB"/>
        </w:rPr>
        <w:t xml:space="preserve"> and friends to our revamped website.  It highlights the tremendous progress we’ve made over the years in providing activities with and for young people.</w:t>
      </w:r>
    </w:p>
    <w:p w14:paraId="64310FC1" w14:textId="22D05C43" w:rsidR="00106E49" w:rsidRPr="00106E49" w:rsidRDefault="00106E49" w:rsidP="00106E49">
      <w:pPr>
        <w:shd w:val="clear" w:color="auto" w:fill="FFFFFF"/>
        <w:spacing w:after="150" w:line="240" w:lineRule="auto"/>
        <w:rPr>
          <w:rFonts w:ascii="fann-grotesque-regular-pro" w:eastAsia="Times New Roman" w:hAnsi="fann-grotesque-regular-pro" w:cs="Times New Roman"/>
          <w:sz w:val="24"/>
          <w:szCs w:val="24"/>
          <w:lang w:eastAsia="en-GB"/>
        </w:rPr>
      </w:pPr>
      <w:r w:rsidRPr="00106E49">
        <w:rPr>
          <w:rFonts w:ascii="fann-grotesque-regular-pro" w:eastAsia="Times New Roman" w:hAnsi="fann-grotesque-regular-pro" w:cs="Times New Roman"/>
          <w:sz w:val="24"/>
          <w:szCs w:val="24"/>
          <w:lang w:eastAsia="en-GB"/>
        </w:rPr>
        <w:t xml:space="preserve">The Hub has established itself as a dynamic centre serving the young people of South </w:t>
      </w:r>
      <w:r w:rsidRPr="00106E49">
        <w:rPr>
          <w:rFonts w:ascii="fann-grotesque-regular-pro" w:eastAsia="Times New Roman" w:hAnsi="fann-grotesque-regular-pro" w:cs="Times New Roman"/>
          <w:sz w:val="24"/>
          <w:szCs w:val="24"/>
          <w:lang w:eastAsia="en-GB"/>
        </w:rPr>
        <w:t>Leeds and</w:t>
      </w:r>
      <w:r w:rsidRPr="00106E49">
        <w:rPr>
          <w:rFonts w:ascii="fann-grotesque-regular-pro" w:eastAsia="Times New Roman" w:hAnsi="fann-grotesque-regular-pro" w:cs="Times New Roman"/>
          <w:sz w:val="24"/>
          <w:szCs w:val="24"/>
          <w:lang w:eastAsia="en-GB"/>
        </w:rPr>
        <w:t xml:space="preserve"> is constantly developing. The original My Place funding from Government paid only for the building. That left us having to find resources and activities within an environment of increasing cuts.  We have risen to that challenge by with working young people and a range of partners and supporters to provide a safe place to go, stimulating activities and people for </w:t>
      </w:r>
      <w:r w:rsidRPr="00106E49">
        <w:rPr>
          <w:rFonts w:ascii="fann-grotesque-regular-pro" w:eastAsia="Times New Roman" w:hAnsi="fann-grotesque-regular-pro" w:cs="Times New Roman"/>
          <w:sz w:val="24"/>
          <w:szCs w:val="24"/>
          <w:lang w:eastAsia="en-GB"/>
        </w:rPr>
        <w:t>them to</w:t>
      </w:r>
      <w:r w:rsidRPr="00106E49">
        <w:rPr>
          <w:rFonts w:ascii="fann-grotesque-regular-pro" w:eastAsia="Times New Roman" w:hAnsi="fann-grotesque-regular-pro" w:cs="Times New Roman"/>
          <w:sz w:val="24"/>
          <w:szCs w:val="24"/>
          <w:lang w:eastAsia="en-GB"/>
        </w:rPr>
        <w:t xml:space="preserve"> talk to about their issues.  </w:t>
      </w:r>
    </w:p>
    <w:p w14:paraId="49363C2D" w14:textId="7615EEEE" w:rsidR="00106E49" w:rsidRPr="00106E49" w:rsidRDefault="00106E49" w:rsidP="00106E49">
      <w:pPr>
        <w:shd w:val="clear" w:color="auto" w:fill="FFFFFF"/>
        <w:spacing w:after="150" w:line="240" w:lineRule="auto"/>
        <w:rPr>
          <w:rFonts w:ascii="fann-grotesque-regular-pro" w:eastAsia="Times New Roman" w:hAnsi="fann-grotesque-regular-pro" w:cs="Times New Roman"/>
          <w:sz w:val="24"/>
          <w:szCs w:val="24"/>
          <w:lang w:eastAsia="en-GB"/>
        </w:rPr>
      </w:pPr>
      <w:r w:rsidRPr="00106E49">
        <w:rPr>
          <w:rFonts w:ascii="fann-grotesque-regular-pro" w:eastAsia="Times New Roman" w:hAnsi="fann-grotesque-regular-pro" w:cs="Times New Roman"/>
          <w:sz w:val="24"/>
          <w:szCs w:val="24"/>
          <w:lang w:eastAsia="en-GB"/>
        </w:rPr>
        <w:t xml:space="preserve">The activities on offer are expanding all the time. They currently include music production, live performance workshops, DJ lessons, </w:t>
      </w:r>
      <w:proofErr w:type="gramStart"/>
      <w:r w:rsidRPr="00106E49">
        <w:rPr>
          <w:rFonts w:ascii="fann-grotesque-regular-pro" w:eastAsia="Times New Roman" w:hAnsi="fann-grotesque-regular-pro" w:cs="Times New Roman"/>
          <w:sz w:val="24"/>
          <w:szCs w:val="24"/>
          <w:lang w:eastAsia="en-GB"/>
        </w:rPr>
        <w:t>design</w:t>
      </w:r>
      <w:proofErr w:type="gramEnd"/>
      <w:r w:rsidRPr="00106E49">
        <w:rPr>
          <w:rFonts w:ascii="fann-grotesque-regular-pro" w:eastAsia="Times New Roman" w:hAnsi="fann-grotesque-regular-pro" w:cs="Times New Roman"/>
          <w:sz w:val="24"/>
          <w:szCs w:val="24"/>
          <w:lang w:eastAsia="en-GB"/>
        </w:rPr>
        <w:t xml:space="preserve"> and print workshops (T-shirts/ mugs etc), Bushcraft, team building exercises, inflatables, arts and crafts, mobile climbing tower, archery, scooter session and go karts.  In </w:t>
      </w:r>
      <w:r w:rsidRPr="00106E49">
        <w:rPr>
          <w:rFonts w:ascii="fann-grotesque-regular-pro" w:eastAsia="Times New Roman" w:hAnsi="fann-grotesque-regular-pro" w:cs="Times New Roman"/>
          <w:sz w:val="24"/>
          <w:szCs w:val="24"/>
          <w:lang w:eastAsia="en-GB"/>
        </w:rPr>
        <w:t>addition,</w:t>
      </w:r>
      <w:r w:rsidRPr="00106E49">
        <w:rPr>
          <w:rFonts w:ascii="fann-grotesque-regular-pro" w:eastAsia="Times New Roman" w:hAnsi="fann-grotesque-regular-pro" w:cs="Times New Roman"/>
          <w:sz w:val="24"/>
          <w:szCs w:val="24"/>
          <w:lang w:eastAsia="en-GB"/>
        </w:rPr>
        <w:t xml:space="preserve"> there are excellent physical facilities, such as the 3G football pitch, netball court, multi-use games area and music rehearsal room.</w:t>
      </w:r>
    </w:p>
    <w:p w14:paraId="40AF54C0" w14:textId="77777777" w:rsidR="00106E49" w:rsidRPr="00106E49" w:rsidRDefault="00106E49" w:rsidP="00106E49">
      <w:pPr>
        <w:shd w:val="clear" w:color="auto" w:fill="FFFFFF"/>
        <w:spacing w:after="150" w:line="240" w:lineRule="auto"/>
        <w:rPr>
          <w:rFonts w:ascii="fann-grotesque-regular-pro" w:eastAsia="Times New Roman" w:hAnsi="fann-grotesque-regular-pro" w:cs="Times New Roman"/>
          <w:sz w:val="24"/>
          <w:szCs w:val="24"/>
          <w:lang w:eastAsia="en-GB"/>
        </w:rPr>
      </w:pPr>
      <w:r w:rsidRPr="00106E49">
        <w:rPr>
          <w:rFonts w:ascii="fann-grotesque-regular-pro" w:eastAsia="Times New Roman" w:hAnsi="fann-grotesque-regular-pro" w:cs="Times New Roman"/>
          <w:sz w:val="24"/>
          <w:szCs w:val="24"/>
          <w:lang w:eastAsia="en-GB"/>
        </w:rPr>
        <w:t>If you’d like to find out more, please use the contact details listed. We look forward to seeing you!</w:t>
      </w:r>
    </w:p>
    <w:p w14:paraId="215331C1" w14:textId="77777777" w:rsidR="00106E49" w:rsidRPr="00106E49" w:rsidRDefault="00106E49" w:rsidP="00106E49">
      <w:pPr>
        <w:shd w:val="clear" w:color="auto" w:fill="FFFFFF"/>
        <w:spacing w:line="240" w:lineRule="auto"/>
        <w:rPr>
          <w:rFonts w:ascii="fann-grotesque-regular-pro" w:eastAsia="Times New Roman" w:hAnsi="fann-grotesque-regular-pro" w:cs="Times New Roman"/>
          <w:sz w:val="24"/>
          <w:szCs w:val="24"/>
          <w:lang w:eastAsia="en-GB"/>
        </w:rPr>
      </w:pPr>
      <w:r w:rsidRPr="00106E49">
        <w:rPr>
          <w:rFonts w:ascii="fann-grotesque-regular-pro" w:eastAsia="Times New Roman" w:hAnsi="fann-grotesque-regular-pro" w:cs="Times New Roman"/>
          <w:sz w:val="24"/>
          <w:szCs w:val="24"/>
          <w:lang w:eastAsia="en-GB"/>
        </w:rPr>
        <w:t>Councillor Paul Truswell</w:t>
      </w:r>
    </w:p>
    <w:p w14:paraId="0E4BBC78" w14:textId="77777777" w:rsidR="00D5433C" w:rsidRDefault="00D5433C"/>
    <w:sectPr w:rsidR="00D54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ann-grotesque-regular-pr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49"/>
    <w:rsid w:val="00106E49"/>
    <w:rsid w:val="00D54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4974"/>
  <w15:chartTrackingRefBased/>
  <w15:docId w15:val="{4A0FC85D-84F4-4D5A-B1AF-A7CB7ADA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279912">
      <w:bodyDiv w:val="1"/>
      <w:marLeft w:val="0"/>
      <w:marRight w:val="0"/>
      <w:marTop w:val="0"/>
      <w:marBottom w:val="0"/>
      <w:divBdr>
        <w:top w:val="none" w:sz="0" w:space="0" w:color="auto"/>
        <w:left w:val="none" w:sz="0" w:space="0" w:color="auto"/>
        <w:bottom w:val="none" w:sz="0" w:space="0" w:color="auto"/>
        <w:right w:val="none" w:sz="0" w:space="0" w:color="auto"/>
      </w:divBdr>
      <w:divsChild>
        <w:div w:id="842744725">
          <w:marLeft w:val="0"/>
          <w:marRight w:val="0"/>
          <w:marTop w:val="0"/>
          <w:marBottom w:val="300"/>
          <w:divBdr>
            <w:top w:val="none" w:sz="0" w:space="0" w:color="auto"/>
            <w:left w:val="none" w:sz="0" w:space="0" w:color="auto"/>
            <w:bottom w:val="none" w:sz="0" w:space="0" w:color="auto"/>
            <w:right w:val="none" w:sz="0" w:space="0" w:color="auto"/>
          </w:divBdr>
          <w:divsChild>
            <w:div w:id="198444544">
              <w:marLeft w:val="0"/>
              <w:marRight w:val="0"/>
              <w:marTop w:val="0"/>
              <w:marBottom w:val="0"/>
              <w:divBdr>
                <w:top w:val="none" w:sz="0" w:space="0" w:color="auto"/>
                <w:left w:val="none" w:sz="0" w:space="0" w:color="auto"/>
                <w:bottom w:val="none" w:sz="0" w:space="0" w:color="auto"/>
                <w:right w:val="none" w:sz="0" w:space="0" w:color="auto"/>
              </w:divBdr>
            </w:div>
          </w:divsChild>
        </w:div>
        <w:div w:id="647246330">
          <w:marLeft w:val="0"/>
          <w:marRight w:val="0"/>
          <w:marTop w:val="0"/>
          <w:marBottom w:val="300"/>
          <w:divBdr>
            <w:top w:val="none" w:sz="0" w:space="0" w:color="auto"/>
            <w:left w:val="none" w:sz="0" w:space="0" w:color="auto"/>
            <w:bottom w:val="none" w:sz="0" w:space="0" w:color="auto"/>
            <w:right w:val="none" w:sz="0" w:space="0" w:color="auto"/>
          </w:divBdr>
          <w:divsChild>
            <w:div w:id="440074751">
              <w:marLeft w:val="0"/>
              <w:marRight w:val="0"/>
              <w:marTop w:val="0"/>
              <w:marBottom w:val="0"/>
              <w:divBdr>
                <w:top w:val="none" w:sz="0" w:space="0" w:color="auto"/>
                <w:left w:val="none" w:sz="0" w:space="0" w:color="auto"/>
                <w:bottom w:val="none" w:sz="0" w:space="0" w:color="auto"/>
                <w:right w:val="none" w:sz="0" w:space="0" w:color="auto"/>
              </w:divBdr>
              <w:divsChild>
                <w:div w:id="9318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208</Words>
  <Characters>1188</Characters>
  <Application>Microsoft Office Word</Application>
  <DocSecurity>0</DocSecurity>
  <Lines>9</Lines>
  <Paragraphs>2</Paragraphs>
  <ScaleCrop>false</ScaleCrop>
  <Company>Leeds City Council</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Withill, Wendy</dc:creator>
  <cp:keywords/>
  <dc:description/>
  <cp:lastModifiedBy>Withill, Wendy</cp:lastModifiedBy>
  <cp:revision>1</cp:revision>
  <dcterms:created xsi:type="dcterms:W3CDTF">2022-10-19T08:42:00Z</dcterms:created>
  <dcterms:modified xsi:type="dcterms:W3CDTF">2022-10-19T08:43:00Z</dcterms:modified>
</cp:coreProperties>
</file>