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E0012" w14:textId="2ABA131B" w:rsidR="003412CA" w:rsidRPr="003412CA" w:rsidRDefault="003412CA" w:rsidP="003412CA">
      <w:pPr>
        <w:rPr>
          <w:sz w:val="24"/>
          <w:szCs w:val="24"/>
        </w:rPr>
      </w:pPr>
      <w:r w:rsidRPr="003412CA">
        <w:rPr>
          <w:sz w:val="24"/>
          <w:szCs w:val="24"/>
        </w:rPr>
        <w:t xml:space="preserve">The Asthma Friendly Schools award was initiated to encourage schools to develop safe, </w:t>
      </w:r>
      <w:proofErr w:type="gramStart"/>
      <w:r w:rsidRPr="003412CA">
        <w:rPr>
          <w:sz w:val="24"/>
          <w:szCs w:val="24"/>
        </w:rPr>
        <w:t>healthy</w:t>
      </w:r>
      <w:proofErr w:type="gramEnd"/>
      <w:r w:rsidRPr="003412CA">
        <w:rPr>
          <w:sz w:val="24"/>
          <w:szCs w:val="24"/>
        </w:rPr>
        <w:t xml:space="preserve"> and inclusive environments for students with asthma. An Asthma Friendly School adopts the programme strategies to support the whole school community in understanding and managing asthma.</w:t>
      </w:r>
    </w:p>
    <w:p w14:paraId="0FCA7C4D" w14:textId="77777777" w:rsidR="003412CA" w:rsidRPr="003412CA" w:rsidRDefault="003412CA" w:rsidP="003412CA">
      <w:pPr>
        <w:rPr>
          <w:sz w:val="24"/>
          <w:szCs w:val="24"/>
        </w:rPr>
      </w:pPr>
      <w:r w:rsidRPr="003412CA">
        <w:rPr>
          <w:sz w:val="24"/>
          <w:szCs w:val="24"/>
        </w:rPr>
        <w:t>Benefits to becoming and Asthma Friendly school include:</w:t>
      </w:r>
    </w:p>
    <w:p w14:paraId="660F60AD" w14:textId="77777777" w:rsidR="003412CA" w:rsidRPr="003412CA" w:rsidRDefault="003412CA" w:rsidP="003412CA">
      <w:pPr>
        <w:numPr>
          <w:ilvl w:val="0"/>
          <w:numId w:val="1"/>
        </w:numPr>
        <w:rPr>
          <w:sz w:val="24"/>
          <w:szCs w:val="24"/>
        </w:rPr>
      </w:pPr>
      <w:r w:rsidRPr="003412CA">
        <w:rPr>
          <w:sz w:val="24"/>
          <w:szCs w:val="24"/>
        </w:rPr>
        <w:t>Improving asthma awareness and management in the school</w:t>
      </w:r>
    </w:p>
    <w:p w14:paraId="76FCAA5B" w14:textId="77777777" w:rsidR="003412CA" w:rsidRPr="003412CA" w:rsidRDefault="003412CA" w:rsidP="003412CA">
      <w:pPr>
        <w:numPr>
          <w:ilvl w:val="0"/>
          <w:numId w:val="1"/>
        </w:numPr>
        <w:rPr>
          <w:sz w:val="24"/>
          <w:szCs w:val="24"/>
        </w:rPr>
      </w:pPr>
      <w:r w:rsidRPr="003412CA">
        <w:rPr>
          <w:sz w:val="24"/>
          <w:szCs w:val="24"/>
        </w:rPr>
        <w:t>Improving support to students with asthma encouraging an inclusive environment</w:t>
      </w:r>
    </w:p>
    <w:p w14:paraId="56205945" w14:textId="77777777" w:rsidR="003412CA" w:rsidRPr="003412CA" w:rsidRDefault="003412CA" w:rsidP="003412CA">
      <w:pPr>
        <w:numPr>
          <w:ilvl w:val="0"/>
          <w:numId w:val="1"/>
        </w:numPr>
        <w:rPr>
          <w:sz w:val="24"/>
          <w:szCs w:val="24"/>
        </w:rPr>
      </w:pPr>
      <w:r w:rsidRPr="003412CA">
        <w:rPr>
          <w:sz w:val="24"/>
          <w:szCs w:val="24"/>
        </w:rPr>
        <w:t>Supporting responsibilities for the health, safety and wellbeing of students and staff</w:t>
      </w:r>
    </w:p>
    <w:p w14:paraId="320DA1C8" w14:textId="77777777" w:rsidR="003412CA" w:rsidRPr="003412CA" w:rsidRDefault="003412CA" w:rsidP="003412CA">
      <w:pPr>
        <w:numPr>
          <w:ilvl w:val="0"/>
          <w:numId w:val="1"/>
        </w:numPr>
        <w:rPr>
          <w:sz w:val="24"/>
          <w:szCs w:val="24"/>
        </w:rPr>
      </w:pPr>
      <w:r w:rsidRPr="003412CA">
        <w:rPr>
          <w:sz w:val="24"/>
          <w:szCs w:val="24"/>
        </w:rPr>
        <w:t>Ensures the school is implementing current and best practice asthma management strategies</w:t>
      </w:r>
    </w:p>
    <w:p w14:paraId="500436D8" w14:textId="77777777" w:rsidR="003412CA" w:rsidRPr="003412CA" w:rsidRDefault="003412CA" w:rsidP="003412CA">
      <w:pPr>
        <w:numPr>
          <w:ilvl w:val="0"/>
          <w:numId w:val="1"/>
        </w:numPr>
        <w:rPr>
          <w:sz w:val="24"/>
          <w:szCs w:val="24"/>
        </w:rPr>
      </w:pPr>
      <w:r w:rsidRPr="003412CA">
        <w:rPr>
          <w:sz w:val="24"/>
          <w:szCs w:val="24"/>
        </w:rPr>
        <w:t xml:space="preserve">Enables the school to promote </w:t>
      </w:r>
      <w:proofErr w:type="gramStart"/>
      <w:r w:rsidRPr="003412CA">
        <w:rPr>
          <w:sz w:val="24"/>
          <w:szCs w:val="24"/>
        </w:rPr>
        <w:t>its</w:t>
      </w:r>
      <w:proofErr w:type="gramEnd"/>
      <w:r w:rsidRPr="003412CA">
        <w:rPr>
          <w:sz w:val="24"/>
          <w:szCs w:val="24"/>
        </w:rPr>
        <w:t xml:space="preserve"> self-evaluate status to ensure that the community is aware of the school's commitment to Asthma Friendly strategies.</w:t>
      </w:r>
    </w:p>
    <w:p w14:paraId="14CD26C2" w14:textId="77777777" w:rsidR="003412CA" w:rsidRPr="003412CA" w:rsidRDefault="003412CA">
      <w:pPr>
        <w:rPr>
          <w:sz w:val="24"/>
          <w:szCs w:val="24"/>
        </w:rPr>
      </w:pPr>
    </w:p>
    <w:p w14:paraId="71A8308D" w14:textId="77777777" w:rsidR="00104DC9" w:rsidRDefault="00104DC9">
      <w:pPr>
        <w:rPr>
          <w:sz w:val="24"/>
          <w:szCs w:val="24"/>
        </w:rPr>
      </w:pPr>
    </w:p>
    <w:p w14:paraId="61CB0507" w14:textId="10C506F2" w:rsidR="003412CA" w:rsidRDefault="003412CA">
      <w:pPr>
        <w:rPr>
          <w:sz w:val="24"/>
          <w:szCs w:val="24"/>
        </w:rPr>
      </w:pPr>
      <w:r w:rsidRPr="003412CA">
        <w:rPr>
          <w:sz w:val="24"/>
          <w:szCs w:val="24"/>
        </w:rPr>
        <w:t>The flowchart below illustrates what is needed to become an Asthma Friendly School.</w:t>
      </w:r>
    </w:p>
    <w:p w14:paraId="140A34D7" w14:textId="521E7EC1" w:rsidR="003412CA" w:rsidRDefault="003412CA">
      <w:pPr>
        <w:rPr>
          <w:sz w:val="24"/>
          <w:szCs w:val="24"/>
        </w:rPr>
      </w:pPr>
    </w:p>
    <w:p w14:paraId="3832DC7B" w14:textId="602F4B3A" w:rsidR="003412CA" w:rsidRDefault="00104DC9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165C93D" wp14:editId="3F6C985F">
            <wp:extent cx="5731510" cy="2397125"/>
            <wp:effectExtent l="0" t="0" r="2540" b="317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24DEA" w14:textId="116E25DA" w:rsidR="003412CA" w:rsidRDefault="003412CA">
      <w:pPr>
        <w:rPr>
          <w:sz w:val="24"/>
          <w:szCs w:val="24"/>
        </w:rPr>
      </w:pPr>
    </w:p>
    <w:p w14:paraId="2A516CBB" w14:textId="77777777" w:rsidR="00104DC9" w:rsidRDefault="00104DC9">
      <w:pPr>
        <w:rPr>
          <w:sz w:val="24"/>
          <w:szCs w:val="24"/>
        </w:rPr>
      </w:pPr>
    </w:p>
    <w:p w14:paraId="4697CCFD" w14:textId="7BF96981" w:rsidR="003412CA" w:rsidRPr="003412CA" w:rsidRDefault="003412CA">
      <w:pPr>
        <w:rPr>
          <w:sz w:val="24"/>
          <w:szCs w:val="24"/>
        </w:rPr>
      </w:pPr>
      <w:r w:rsidRPr="003412CA">
        <w:rPr>
          <w:sz w:val="24"/>
          <w:szCs w:val="24"/>
        </w:rPr>
        <w:t>For further information on each of the elements, please return to the webpage and click on the individual headings.</w:t>
      </w:r>
    </w:p>
    <w:sectPr w:rsidR="003412CA" w:rsidRPr="0034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5B660" w14:textId="77777777" w:rsidR="003412CA" w:rsidRDefault="003412CA" w:rsidP="003412CA">
      <w:pPr>
        <w:spacing w:after="0" w:line="240" w:lineRule="auto"/>
      </w:pPr>
      <w:r>
        <w:separator/>
      </w:r>
    </w:p>
  </w:endnote>
  <w:endnote w:type="continuationSeparator" w:id="0">
    <w:p w14:paraId="1511B5E1" w14:textId="77777777" w:rsidR="003412CA" w:rsidRDefault="003412CA" w:rsidP="00341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BF4D4" w14:textId="77777777" w:rsidR="003412CA" w:rsidRDefault="003412CA" w:rsidP="003412CA">
      <w:pPr>
        <w:spacing w:after="0" w:line="240" w:lineRule="auto"/>
      </w:pPr>
      <w:r>
        <w:separator/>
      </w:r>
    </w:p>
  </w:footnote>
  <w:footnote w:type="continuationSeparator" w:id="0">
    <w:p w14:paraId="63472454" w14:textId="77777777" w:rsidR="003412CA" w:rsidRDefault="003412CA" w:rsidP="00341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715C3"/>
    <w:multiLevelType w:val="hybridMultilevel"/>
    <w:tmpl w:val="2C728ECE"/>
    <w:lvl w:ilvl="0" w:tplc="083C2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8C7C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BEB1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B288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DCF8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B40F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4A3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4EC2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DC65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2CA"/>
    <w:rsid w:val="00104DC9"/>
    <w:rsid w:val="00106809"/>
    <w:rsid w:val="00230DAE"/>
    <w:rsid w:val="0034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47478"/>
  <w15:chartTrackingRefBased/>
  <w15:docId w15:val="{C0E5B412-1B6B-42A4-8186-37DA4B209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2CA"/>
  </w:style>
  <w:style w:type="paragraph" w:styleId="Footer">
    <w:name w:val="footer"/>
    <w:basedOn w:val="Normal"/>
    <w:link w:val="FooterChar"/>
    <w:uiPriority w:val="99"/>
    <w:unhideWhenUsed/>
    <w:rsid w:val="00341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9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63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7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50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1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6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</Words>
  <Characters>858</Characters>
  <Application>Microsoft Office Word</Application>
  <DocSecurity>0</DocSecurity>
  <Lines>7</Lines>
  <Paragraphs>2</Paragraphs>
  <ScaleCrop>false</ScaleCrop>
  <Company>Leeds City Council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Snee, Laura</dc:creator>
  <cp:keywords/>
  <dc:description/>
  <cp:lastModifiedBy>Snee, Laura</cp:lastModifiedBy>
  <cp:revision>2</cp:revision>
  <dcterms:created xsi:type="dcterms:W3CDTF">2022-12-09T14:33:00Z</dcterms:created>
  <dcterms:modified xsi:type="dcterms:W3CDTF">2022-12-09T14:54:00Z</dcterms:modified>
</cp:coreProperties>
</file>